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C5" w:rsidRDefault="00DD35C5" w:rsidP="00DD35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 w:rsidR="00DD35C5" w:rsidRDefault="00DD35C5" w:rsidP="00DD35C5">
      <w:pPr>
        <w:jc w:val="center"/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средняя </w:t>
      </w:r>
      <w:proofErr w:type="gramStart"/>
      <w:r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общеобразовательная  школа</w:t>
      </w:r>
      <w:proofErr w:type="gramEnd"/>
      <w:r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230</w:t>
      </w:r>
    </w:p>
    <w:p w:rsidR="00DD35C5" w:rsidRDefault="00DD35C5" w:rsidP="00DD35C5">
      <w:pPr>
        <w:jc w:val="center"/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MS Mincho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углубленным изучением химии и биологии</w:t>
      </w:r>
    </w:p>
    <w:p w:rsidR="00DD35C5" w:rsidRDefault="00DD35C5" w:rsidP="00DD35C5">
      <w:pPr>
        <w:jc w:val="center"/>
        <w:rPr>
          <w:rFonts w:eastAsia="Calibri"/>
          <w:b/>
          <w:bCs/>
          <w:sz w:val="18"/>
          <w:szCs w:val="18"/>
        </w:rPr>
      </w:pPr>
      <w:r>
        <w:rPr>
          <w:b/>
          <w:bCs/>
        </w:rPr>
        <w:t xml:space="preserve"> </w:t>
      </w:r>
      <w:r>
        <w:rPr>
          <w:b/>
          <w:bCs/>
          <w:sz w:val="18"/>
          <w:szCs w:val="18"/>
        </w:rPr>
        <w:t xml:space="preserve">Фрунзенского   </w:t>
      </w:r>
      <w:proofErr w:type="gramStart"/>
      <w:r>
        <w:rPr>
          <w:b/>
          <w:bCs/>
          <w:sz w:val="18"/>
          <w:szCs w:val="18"/>
        </w:rPr>
        <w:t>района  Санкт</w:t>
      </w:r>
      <w:proofErr w:type="gramEnd"/>
      <w:r>
        <w:rPr>
          <w:b/>
          <w:bCs/>
          <w:sz w:val="18"/>
          <w:szCs w:val="18"/>
        </w:rPr>
        <w:t xml:space="preserve">-Петербурга.. </w:t>
      </w:r>
      <w:smartTag w:uri="urn:schemas-microsoft-com:office:smarttags" w:element="metricconverter">
        <w:smartTagPr>
          <w:attr w:name="ProductID" w:val="192238. г"/>
        </w:smartTagPr>
        <w:r>
          <w:rPr>
            <w:b/>
            <w:bCs/>
            <w:sz w:val="18"/>
            <w:szCs w:val="18"/>
          </w:rPr>
          <w:t>192238. г</w:t>
        </w:r>
      </w:smartTag>
      <w:r>
        <w:rPr>
          <w:b/>
          <w:bCs/>
          <w:sz w:val="18"/>
          <w:szCs w:val="18"/>
        </w:rPr>
        <w:t xml:space="preserve">. Санкт-Петербург. </w:t>
      </w:r>
      <w:proofErr w:type="spellStart"/>
      <w:proofErr w:type="gramStart"/>
      <w:r>
        <w:rPr>
          <w:b/>
          <w:bCs/>
          <w:sz w:val="18"/>
          <w:szCs w:val="18"/>
        </w:rPr>
        <w:t>ул</w:t>
      </w:r>
      <w:proofErr w:type="spellEnd"/>
      <w:r>
        <w:rPr>
          <w:b/>
          <w:bCs/>
          <w:sz w:val="18"/>
          <w:szCs w:val="18"/>
        </w:rPr>
        <w:t xml:space="preserve"> .Пражская</w:t>
      </w:r>
      <w:proofErr w:type="gramEnd"/>
      <w:r>
        <w:rPr>
          <w:b/>
          <w:bCs/>
          <w:sz w:val="18"/>
          <w:szCs w:val="18"/>
        </w:rPr>
        <w:t xml:space="preserve"> д.25.</w:t>
      </w:r>
    </w:p>
    <w:p w:rsidR="00DD35C5" w:rsidRDefault="00DD35C5" w:rsidP="00DD35C5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телефон-факс  269-89-02, 417-30-46 </w:t>
      </w:r>
    </w:p>
    <w:p w:rsidR="00DD35C5" w:rsidRPr="00D42952" w:rsidRDefault="00DD35C5" w:rsidP="00DD35C5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  <w:lang w:val="en-US"/>
        </w:rPr>
        <w:t>e</w:t>
      </w:r>
      <w:r w:rsidRPr="00D42952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  <w:lang w:val="en-US"/>
        </w:rPr>
        <w:t>mail</w:t>
      </w:r>
      <w:proofErr w:type="gramEnd"/>
      <w:r w:rsidRPr="00D42952">
        <w:rPr>
          <w:b/>
          <w:bCs/>
          <w:sz w:val="18"/>
          <w:szCs w:val="18"/>
        </w:rPr>
        <w:t xml:space="preserve">: </w:t>
      </w:r>
      <w:hyperlink r:id="rId7" w:history="1">
        <w:r>
          <w:rPr>
            <w:rStyle w:val="a3"/>
            <w:b/>
            <w:bCs/>
            <w:sz w:val="18"/>
            <w:szCs w:val="18"/>
            <w:lang w:val="en-US"/>
          </w:rPr>
          <w:t>school</w:t>
        </w:r>
        <w:r w:rsidRPr="00D42952">
          <w:rPr>
            <w:rStyle w:val="a3"/>
            <w:b/>
            <w:bCs/>
            <w:sz w:val="18"/>
            <w:szCs w:val="18"/>
          </w:rPr>
          <w:t>230@</w:t>
        </w:r>
        <w:proofErr w:type="spellStart"/>
        <w:r>
          <w:rPr>
            <w:rStyle w:val="a3"/>
            <w:b/>
            <w:bCs/>
            <w:sz w:val="18"/>
            <w:szCs w:val="18"/>
            <w:lang w:val="en-US"/>
          </w:rPr>
          <w:t>gmail</w:t>
        </w:r>
        <w:proofErr w:type="spellEnd"/>
        <w:r w:rsidRPr="00D42952">
          <w:rPr>
            <w:rStyle w:val="a3"/>
            <w:b/>
            <w:bCs/>
            <w:sz w:val="18"/>
            <w:szCs w:val="18"/>
          </w:rPr>
          <w:t>.</w:t>
        </w:r>
        <w:r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:rsidR="00DD35C5" w:rsidRPr="00D42952" w:rsidRDefault="00DD35C5" w:rsidP="00DD35C5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сайт</w:t>
      </w:r>
      <w:r w:rsidRPr="00D4295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школы</w:t>
      </w:r>
      <w:r w:rsidRPr="00D42952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  <w:lang w:val="en-US"/>
        </w:rPr>
        <w:t>school</w:t>
      </w:r>
      <w:r w:rsidRPr="00D42952">
        <w:rPr>
          <w:b/>
          <w:bCs/>
          <w:sz w:val="18"/>
          <w:szCs w:val="18"/>
        </w:rPr>
        <w:t>230.</w:t>
      </w:r>
      <w:proofErr w:type="spellStart"/>
      <w:r>
        <w:rPr>
          <w:b/>
          <w:bCs/>
          <w:sz w:val="18"/>
          <w:szCs w:val="18"/>
          <w:lang w:val="en-US"/>
        </w:rPr>
        <w:t>spb</w:t>
      </w:r>
      <w:proofErr w:type="spellEnd"/>
      <w:r w:rsidRPr="00D42952">
        <w:rPr>
          <w:b/>
          <w:bCs/>
          <w:sz w:val="18"/>
          <w:szCs w:val="18"/>
        </w:rPr>
        <w:t>.</w:t>
      </w:r>
      <w:proofErr w:type="spellStart"/>
      <w:r>
        <w:rPr>
          <w:b/>
          <w:bCs/>
          <w:sz w:val="18"/>
          <w:szCs w:val="18"/>
          <w:lang w:val="en-US"/>
        </w:rPr>
        <w:t>ru</w:t>
      </w:r>
      <w:proofErr w:type="spellEnd"/>
    </w:p>
    <w:p w:rsidR="00DD35C5" w:rsidRPr="00D42952" w:rsidRDefault="00DD35C5" w:rsidP="00DD35C5"/>
    <w:p w:rsidR="00DD35C5" w:rsidRPr="00D42952" w:rsidRDefault="00DD35C5" w:rsidP="00DD35C5">
      <w:pPr>
        <w:jc w:val="right"/>
      </w:pPr>
      <w:r w:rsidRPr="00D42952">
        <w:t xml:space="preserve"> </w:t>
      </w:r>
    </w:p>
    <w:p w:rsidR="00DD35C5" w:rsidRPr="00D42952" w:rsidRDefault="00DD35C5" w:rsidP="00DD35C5"/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3395"/>
        <w:gridCol w:w="5950"/>
      </w:tblGrid>
      <w:tr w:rsidR="00D42952" w:rsidTr="00C12932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Принято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Педагогическим советом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от  28.08.23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Утверждено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Приказ от _</w:t>
            </w:r>
            <w:r>
              <w:rPr>
                <w:rFonts w:eastAsia="Calibri"/>
                <w:b w:val="0"/>
                <w:sz w:val="24"/>
                <w:szCs w:val="24"/>
                <w:lang w:eastAsia="ru-RU"/>
              </w:rPr>
              <w:t xml:space="preserve">от 28.08.23 №34-од. 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Директор ГБОУ СОШ № 230 </w:t>
            </w:r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А.В.Пейчева</w:t>
            </w:r>
            <w:proofErr w:type="spellEnd"/>
          </w:p>
          <w:p w:rsidR="00D42952" w:rsidRDefault="00D42952" w:rsidP="00C12932">
            <w:pPr>
              <w:pStyle w:val="af0"/>
              <w:rPr>
                <w:sz w:val="24"/>
                <w:szCs w:val="24"/>
                <w:lang w:eastAsia="ru-RU"/>
              </w:rPr>
            </w:pPr>
            <w:bookmarkStart w:id="0" w:name="OLE_LINK30_Копия_1"/>
            <w:bookmarkStart w:id="1" w:name="OLE_LINK27_Копия_1"/>
            <w:bookmarkEnd w:id="0"/>
            <w:bookmarkEnd w:id="1"/>
          </w:p>
        </w:tc>
      </w:tr>
    </w:tbl>
    <w:p w:rsidR="00DD35C5" w:rsidRDefault="00DD35C5" w:rsidP="00DD35C5">
      <w:pPr>
        <w:jc w:val="center"/>
        <w:rPr>
          <w:rFonts w:eastAsia="Calibri"/>
        </w:rPr>
      </w:pPr>
    </w:p>
    <w:p w:rsidR="00DD35C5" w:rsidRDefault="00DD35C5" w:rsidP="00DD35C5"/>
    <w:p w:rsidR="00DD35C5" w:rsidRDefault="00DD35C5" w:rsidP="00DD35C5"/>
    <w:p w:rsidR="00DD35C5" w:rsidRDefault="00DD35C5" w:rsidP="00DD35C5">
      <w:pPr>
        <w:spacing w:after="200"/>
        <w:contextualSpacing/>
        <w:rPr>
          <w:rFonts w:eastAsia="Calibri"/>
        </w:rPr>
      </w:pPr>
    </w:p>
    <w:p w:rsidR="00DD35C5" w:rsidRDefault="00DD35C5" w:rsidP="00DD35C5">
      <w:pPr>
        <w:spacing w:after="200"/>
        <w:contextualSpacing/>
        <w:rPr>
          <w:rFonts w:eastAsia="Calibri"/>
        </w:rPr>
      </w:pPr>
    </w:p>
    <w:p w:rsidR="00DD35C5" w:rsidRDefault="00DD35C5" w:rsidP="00DD35C5">
      <w:pPr>
        <w:spacing w:after="200"/>
        <w:contextualSpacing/>
        <w:rPr>
          <w:rFonts w:eastAsia="Calibri"/>
        </w:rPr>
      </w:pPr>
    </w:p>
    <w:p w:rsidR="00DD35C5" w:rsidRPr="006421CF" w:rsidRDefault="00DD35C5" w:rsidP="006421CF">
      <w:pPr>
        <w:jc w:val="center"/>
        <w:rPr>
          <w:rFonts w:eastAsia="Calibri"/>
          <w:b/>
          <w:sz w:val="40"/>
          <w:szCs w:val="40"/>
        </w:rPr>
      </w:pPr>
      <w:r w:rsidRPr="006421CF">
        <w:rPr>
          <w:rFonts w:eastAsia="Calibri"/>
          <w:b/>
          <w:sz w:val="40"/>
          <w:szCs w:val="40"/>
        </w:rPr>
        <w:t>Рабочая программа</w:t>
      </w:r>
    </w:p>
    <w:p w:rsidR="00DD35C5" w:rsidRPr="006421CF" w:rsidRDefault="00584F34" w:rsidP="006421CF">
      <w:pPr>
        <w:jc w:val="center"/>
        <w:rPr>
          <w:rFonts w:eastAsia="Calibri"/>
          <w:b/>
          <w:sz w:val="40"/>
          <w:szCs w:val="40"/>
        </w:rPr>
      </w:pPr>
      <w:r w:rsidRPr="006421CF">
        <w:rPr>
          <w:rFonts w:eastAsia="Calibri"/>
          <w:b/>
          <w:sz w:val="40"/>
          <w:szCs w:val="40"/>
        </w:rPr>
        <w:t>внеурочной деятельности</w:t>
      </w:r>
    </w:p>
    <w:p w:rsidR="00DD35C5" w:rsidRPr="006421CF" w:rsidRDefault="00DD35C5" w:rsidP="006421CF">
      <w:pPr>
        <w:widowControl w:val="0"/>
        <w:ind w:firstLine="360"/>
        <w:jc w:val="center"/>
        <w:rPr>
          <w:rFonts w:eastAsia="Courier New"/>
          <w:b/>
          <w:color w:val="000000"/>
          <w:sz w:val="40"/>
          <w:szCs w:val="40"/>
        </w:rPr>
      </w:pPr>
      <w:r w:rsidRPr="006421CF">
        <w:rPr>
          <w:rFonts w:eastAsia="Courier New"/>
          <w:b/>
          <w:color w:val="000000"/>
          <w:sz w:val="40"/>
          <w:szCs w:val="40"/>
        </w:rPr>
        <w:t>«</w:t>
      </w:r>
      <w:r w:rsidRPr="006421CF">
        <w:rPr>
          <w:b/>
          <w:sz w:val="40"/>
          <w:szCs w:val="40"/>
        </w:rPr>
        <w:t>Я И ПРОФЕССИЯ</w:t>
      </w:r>
      <w:r w:rsidRPr="006421CF">
        <w:rPr>
          <w:rFonts w:eastAsia="Courier New"/>
          <w:b/>
          <w:color w:val="000000"/>
          <w:sz w:val="40"/>
          <w:szCs w:val="40"/>
        </w:rPr>
        <w:t>»</w:t>
      </w:r>
    </w:p>
    <w:p w:rsidR="00DD35C5" w:rsidRPr="006421CF" w:rsidRDefault="00DA63DD" w:rsidP="006421CF">
      <w:pPr>
        <w:widowControl w:val="0"/>
        <w:ind w:firstLine="360"/>
        <w:jc w:val="center"/>
        <w:rPr>
          <w:rFonts w:eastAsia="Courier New"/>
          <w:b/>
          <w:color w:val="000000"/>
          <w:sz w:val="40"/>
          <w:szCs w:val="40"/>
        </w:rPr>
      </w:pPr>
      <w:r w:rsidRPr="006421CF">
        <w:rPr>
          <w:rFonts w:eastAsia="Courier New"/>
          <w:b/>
          <w:color w:val="000000"/>
          <w:sz w:val="40"/>
          <w:szCs w:val="40"/>
        </w:rPr>
        <w:t>9</w:t>
      </w:r>
      <w:r w:rsidR="00BC7D45">
        <w:rPr>
          <w:rFonts w:eastAsia="Courier New"/>
          <w:b/>
          <w:color w:val="000000"/>
          <w:sz w:val="40"/>
          <w:szCs w:val="40"/>
        </w:rPr>
        <w:t>б</w:t>
      </w:r>
      <w:bookmarkStart w:id="2" w:name="_GoBack"/>
      <w:bookmarkEnd w:id="2"/>
      <w:r w:rsidR="00DD35C5" w:rsidRPr="006421CF">
        <w:rPr>
          <w:rFonts w:eastAsia="Courier New"/>
          <w:b/>
          <w:color w:val="000000"/>
          <w:sz w:val="40"/>
          <w:szCs w:val="40"/>
        </w:rPr>
        <w:t xml:space="preserve"> класса</w:t>
      </w:r>
    </w:p>
    <w:p w:rsidR="006421CF" w:rsidRPr="006421CF" w:rsidRDefault="00A30F4B" w:rsidP="006421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D42952">
        <w:rPr>
          <w:b/>
          <w:sz w:val="40"/>
          <w:szCs w:val="40"/>
        </w:rPr>
        <w:t>3</w:t>
      </w:r>
      <w:r w:rsidR="006421CF" w:rsidRPr="006421CF">
        <w:rPr>
          <w:b/>
          <w:sz w:val="40"/>
          <w:szCs w:val="40"/>
        </w:rPr>
        <w:t>-202</w:t>
      </w:r>
      <w:r w:rsidR="00D42952">
        <w:rPr>
          <w:b/>
          <w:sz w:val="40"/>
          <w:szCs w:val="40"/>
        </w:rPr>
        <w:t>4</w:t>
      </w:r>
      <w:r w:rsidR="006421CF" w:rsidRPr="006421CF">
        <w:rPr>
          <w:b/>
          <w:sz w:val="40"/>
          <w:szCs w:val="40"/>
        </w:rPr>
        <w:t xml:space="preserve"> учебный год</w:t>
      </w:r>
    </w:p>
    <w:p w:rsidR="006421CF" w:rsidRDefault="006421CF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Разработала</w:t>
      </w: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педагог-психолог</w:t>
      </w: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Артемьева Л.И.</w:t>
      </w:r>
    </w:p>
    <w:p w:rsidR="00DD35C5" w:rsidRDefault="00DD35C5" w:rsidP="00DD35C5">
      <w:pPr>
        <w:tabs>
          <w:tab w:val="left" w:leader="underscore" w:pos="2127"/>
        </w:tabs>
        <w:jc w:val="right"/>
      </w:pPr>
      <w:r>
        <w:t>высшая квалификационная категория</w:t>
      </w: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6421CF">
      <w:pPr>
        <w:tabs>
          <w:tab w:val="left" w:leader="underscore" w:pos="2127"/>
        </w:tabs>
        <w:spacing w:after="200"/>
        <w:contextualSpacing/>
        <w:rPr>
          <w:rFonts w:eastAsia="Calibri"/>
          <w:lang w:eastAsia="en-US"/>
        </w:rPr>
      </w:pPr>
    </w:p>
    <w:p w:rsidR="006421CF" w:rsidRDefault="006421CF" w:rsidP="006421CF">
      <w:pPr>
        <w:tabs>
          <w:tab w:val="left" w:leader="underscore" w:pos="2127"/>
        </w:tabs>
        <w:spacing w:after="200"/>
        <w:contextualSpacing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jc w:val="right"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spacing w:after="200"/>
        <w:contextualSpacing/>
        <w:rPr>
          <w:rFonts w:eastAsia="Calibri"/>
          <w:lang w:eastAsia="en-US"/>
        </w:rPr>
      </w:pPr>
    </w:p>
    <w:p w:rsidR="00DD35C5" w:rsidRDefault="00DD35C5" w:rsidP="00DD35C5">
      <w:pPr>
        <w:tabs>
          <w:tab w:val="left" w:leader="underscore" w:pos="2127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Санкт – Петербург</w:t>
      </w:r>
    </w:p>
    <w:p w:rsidR="00DD35C5" w:rsidRDefault="00DD35C5" w:rsidP="00DD35C5">
      <w:pPr>
        <w:tabs>
          <w:tab w:val="left" w:leader="underscore" w:pos="2127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</w:t>
      </w:r>
      <w:r w:rsidR="00BE3118">
        <w:rPr>
          <w:rFonts w:eastAsia="Calibri"/>
          <w:b/>
          <w:lang w:eastAsia="en-US"/>
        </w:rPr>
        <w:t>2</w:t>
      </w:r>
      <w:r w:rsidR="00D42952">
        <w:rPr>
          <w:rFonts w:eastAsia="Calibri"/>
          <w:b/>
          <w:lang w:eastAsia="en-US"/>
        </w:rPr>
        <w:t>3</w:t>
      </w:r>
    </w:p>
    <w:p w:rsidR="00DD35C5" w:rsidRDefault="00DD35C5" w:rsidP="00DD35C5">
      <w:pPr>
        <w:tabs>
          <w:tab w:val="left" w:leader="underscore" w:pos="2127"/>
        </w:tabs>
        <w:jc w:val="center"/>
        <w:rPr>
          <w:rFonts w:eastAsia="Calibri"/>
          <w:b/>
          <w:lang w:eastAsia="en-US"/>
        </w:rPr>
      </w:pPr>
    </w:p>
    <w:p w:rsidR="00DD35C5" w:rsidRPr="00BD55E9" w:rsidRDefault="00DD35C5" w:rsidP="00DD35C5">
      <w:pPr>
        <w:tabs>
          <w:tab w:val="left" w:leader="underscore" w:pos="2127"/>
        </w:tabs>
        <w:rPr>
          <w:rFonts w:eastAsia="Calibri"/>
          <w:b/>
          <w:color w:val="FF0000"/>
          <w:lang w:eastAsia="en-US"/>
        </w:rPr>
      </w:pPr>
    </w:p>
    <w:p w:rsidR="00DD35C5" w:rsidRPr="002C31B3" w:rsidRDefault="00DD35C5" w:rsidP="00DD35C5">
      <w:pPr>
        <w:jc w:val="center"/>
        <w:rPr>
          <w:b/>
        </w:rPr>
      </w:pPr>
      <w:r w:rsidRPr="002C31B3">
        <w:rPr>
          <w:b/>
        </w:rPr>
        <w:lastRenderedPageBreak/>
        <w:t>ПОЯСНИТЕЛЬНАЯ ЗАПИСКА.</w:t>
      </w:r>
    </w:p>
    <w:p w:rsidR="00DD35C5" w:rsidRPr="002C31B3" w:rsidRDefault="00DD35C5" w:rsidP="00DD35C5">
      <w:pPr>
        <w:jc w:val="center"/>
        <w:rPr>
          <w:b/>
        </w:rPr>
      </w:pPr>
    </w:p>
    <w:p w:rsidR="00DD35C5" w:rsidRPr="002C31B3" w:rsidRDefault="00DD35C5" w:rsidP="00DD35C5">
      <w:pPr>
        <w:rPr>
          <w:b/>
        </w:rPr>
      </w:pPr>
    </w:p>
    <w:p w:rsidR="00DD35C5" w:rsidRPr="002C31B3" w:rsidRDefault="00DD35C5" w:rsidP="00DD35C5">
      <w:pPr>
        <w:jc w:val="center"/>
        <w:rPr>
          <w:b/>
        </w:rPr>
      </w:pPr>
      <w:r w:rsidRPr="002C31B3">
        <w:rPr>
          <w:b/>
        </w:rPr>
        <w:t>Нормативно-правовой статус рабочей программы</w:t>
      </w:r>
    </w:p>
    <w:p w:rsidR="00DD35C5" w:rsidRPr="002C31B3" w:rsidRDefault="00DD35C5" w:rsidP="00DD35C5">
      <w:pPr>
        <w:jc w:val="center"/>
      </w:pPr>
    </w:p>
    <w:p w:rsidR="006421CF" w:rsidRPr="00FE56D6" w:rsidRDefault="006421CF" w:rsidP="006421CF">
      <w:pPr>
        <w:tabs>
          <w:tab w:val="left" w:pos="0"/>
          <w:tab w:val="left" w:pos="993"/>
        </w:tabs>
        <w:ind w:firstLine="709"/>
        <w:jc w:val="center"/>
        <w:rPr>
          <w:b/>
        </w:rPr>
      </w:pPr>
      <w:r w:rsidRPr="00FE56D6">
        <w:rPr>
          <w:b/>
        </w:rPr>
        <w:t>Рабочая программа составлена на основе следующих документов: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0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Федеральный Закон от 29.12.2012 № 273-ФЗ «Об образовании в Российской Федерации» (далее – ФЗ-273);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0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НОО);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22.03.21№115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 xml:space="preserve">Постановление Главного государственного санитарного врача РФ от 28.09.2020 №28 (далее – СП 2.4.3648-20) «Об утверждении СП 2.4.3648-20 «Санитарно-эпидемиологические требования к организации обучения, отдыха и оздоровления детей и молодёжи» 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Постановление Главного государственного санитарного врача РФ от 28.01.2021 №2 (далее – СанПиН 1.2.3685-21)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 xml:space="preserve"> Распоряжение Комитета по образованию от 12.04.2021 №1013-р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</w:t>
      </w:r>
      <w:r w:rsidR="00D42952">
        <w:t>3</w:t>
      </w:r>
      <w:r w:rsidRPr="00951A13">
        <w:t>-202</w:t>
      </w:r>
      <w:r w:rsidR="00D42952">
        <w:t>4</w:t>
      </w:r>
      <w:r w:rsidRPr="00951A13">
        <w:t xml:space="preserve"> учебном году»;</w:t>
      </w:r>
    </w:p>
    <w:p w:rsidR="006421CF" w:rsidRPr="00951A13" w:rsidRDefault="006421CF" w:rsidP="006421CF">
      <w:pPr>
        <w:numPr>
          <w:ilvl w:val="0"/>
          <w:numId w:val="14"/>
        </w:numPr>
        <w:tabs>
          <w:tab w:val="clear" w:pos="7448"/>
          <w:tab w:val="left" w:pos="284"/>
          <w:tab w:val="num" w:pos="720"/>
          <w:tab w:val="left" w:pos="993"/>
        </w:tabs>
        <w:ind w:left="0" w:firstLine="709"/>
        <w:jc w:val="both"/>
      </w:pPr>
      <w:r w:rsidRPr="00951A13">
        <w:t>Распоряжение Комитета по образованию от 09.04.2021 № 997-р «О формировании учебных планов государственных образовательных учреждений Санкт-Петербурга, реализующих основные общеобразовательные программы на 2021-2022 учебный год»;</w:t>
      </w:r>
    </w:p>
    <w:p w:rsidR="006421CF" w:rsidRPr="00951A13" w:rsidRDefault="006421CF" w:rsidP="006421CF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</w:pPr>
      <w:r w:rsidRPr="00951A13">
        <w:t>Основная образовательная программа начального общего образования на 202</w:t>
      </w:r>
      <w:r w:rsidR="00D42952">
        <w:t>3</w:t>
      </w:r>
      <w:r w:rsidRPr="00951A13">
        <w:t>/202</w:t>
      </w:r>
      <w:r w:rsidR="00D42952">
        <w:t>4</w:t>
      </w:r>
      <w:r w:rsidRPr="00951A13">
        <w:t xml:space="preserve"> учебный год;</w:t>
      </w:r>
    </w:p>
    <w:p w:rsidR="006421CF" w:rsidRDefault="006421CF" w:rsidP="006421CF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</w:pPr>
      <w:r w:rsidRPr="00951A13">
        <w:t>Календарный учебный график ГБОУ СОШ № 230 на 202</w:t>
      </w:r>
      <w:r w:rsidR="00D42952">
        <w:t>3/2024</w:t>
      </w:r>
      <w:r w:rsidRPr="00951A13">
        <w:t xml:space="preserve"> учебный год</w:t>
      </w:r>
      <w:r>
        <w:t>;</w:t>
      </w:r>
    </w:p>
    <w:p w:rsidR="006421CF" w:rsidRPr="00951A13" w:rsidRDefault="006421CF" w:rsidP="006421CF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</w:pPr>
      <w:r w:rsidRPr="00951A13">
        <w:t>Положение о р</w:t>
      </w:r>
      <w:r>
        <w:t>абочей программе ГБОУ СОШ № 230.</w:t>
      </w:r>
    </w:p>
    <w:p w:rsidR="006421CF" w:rsidRPr="00FE56D6" w:rsidRDefault="006421CF" w:rsidP="006421CF">
      <w:pPr>
        <w:tabs>
          <w:tab w:val="left" w:pos="284"/>
          <w:tab w:val="left" w:pos="993"/>
        </w:tabs>
        <w:spacing w:line="360" w:lineRule="auto"/>
        <w:jc w:val="both"/>
      </w:pPr>
    </w:p>
    <w:p w:rsidR="006421CF" w:rsidRDefault="006421CF" w:rsidP="006421CF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DD35C5" w:rsidRDefault="00DD35C5" w:rsidP="00DD35C5"/>
    <w:p w:rsidR="00DD35C5" w:rsidRDefault="00DD35C5" w:rsidP="00DD35C5">
      <w:pPr>
        <w:ind w:left="1134" w:right="1701"/>
        <w:jc w:val="center"/>
        <w:rPr>
          <w:b/>
        </w:rPr>
      </w:pPr>
    </w:p>
    <w:p w:rsidR="00DD35C5" w:rsidRDefault="00DD35C5" w:rsidP="00DD35C5">
      <w:pPr>
        <w:autoSpaceDE w:val="0"/>
        <w:autoSpaceDN w:val="0"/>
        <w:adjustRightInd w:val="0"/>
        <w:ind w:firstLine="567"/>
      </w:pPr>
    </w:p>
    <w:p w:rsidR="00DD35C5" w:rsidRDefault="00DD35C5" w:rsidP="00DD35C5">
      <w:pPr>
        <w:autoSpaceDE w:val="0"/>
        <w:autoSpaceDN w:val="0"/>
        <w:adjustRightInd w:val="0"/>
        <w:ind w:firstLine="567"/>
      </w:pPr>
    </w:p>
    <w:p w:rsidR="00DD35C5" w:rsidRDefault="00DD35C5" w:rsidP="00DD35C5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Цели и задачи.</w:t>
      </w:r>
    </w:p>
    <w:p w:rsidR="00DD35C5" w:rsidRDefault="00DD35C5" w:rsidP="00DD35C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D35C5" w:rsidRDefault="00DD35C5" w:rsidP="00DD35C5">
      <w:pPr>
        <w:ind w:firstLine="708"/>
      </w:pPr>
      <w:r>
        <w:rPr>
          <w:b/>
        </w:rPr>
        <w:t>Цель курса</w:t>
      </w:r>
      <w:r>
        <w:t>: формирование психологической готовности подростка к выбору профиля обучения и профессиональной деятельности.</w:t>
      </w:r>
    </w:p>
    <w:p w:rsidR="00DD35C5" w:rsidRDefault="00DD35C5" w:rsidP="00DD35C5">
      <w:r>
        <w:tab/>
      </w:r>
    </w:p>
    <w:p w:rsidR="00DD35C5" w:rsidRDefault="00DD35C5" w:rsidP="00DD35C5">
      <w:r>
        <w:tab/>
      </w:r>
      <w:r>
        <w:rPr>
          <w:b/>
        </w:rPr>
        <w:t>Задачи курса</w:t>
      </w:r>
      <w:r>
        <w:t>:</w:t>
      </w:r>
    </w:p>
    <w:p w:rsidR="00DD35C5" w:rsidRDefault="00DD35C5" w:rsidP="00DD35C5">
      <w:r>
        <w:t>- знакомство учащихся с основами психологии личности,</w:t>
      </w:r>
    </w:p>
    <w:p w:rsidR="00DD35C5" w:rsidRDefault="00DD35C5" w:rsidP="00DD35C5">
      <w:r>
        <w:t>- формирование адекватного представления учащихся о своем профессиональном потенциале  на основе самодиагностики и знания мира профессий,</w:t>
      </w:r>
    </w:p>
    <w:p w:rsidR="00DD35C5" w:rsidRDefault="00DD35C5" w:rsidP="00DD35C5">
      <w:r>
        <w:t>- ознакомление со спецификой современного рынка труда, правилами выбора  и способами получения профессии.</w:t>
      </w:r>
    </w:p>
    <w:p w:rsidR="00DD35C5" w:rsidRDefault="00DD35C5" w:rsidP="00DD35C5"/>
    <w:p w:rsidR="00DD35C5" w:rsidRDefault="00DD35C5" w:rsidP="00DD35C5"/>
    <w:p w:rsidR="00DD35C5" w:rsidRDefault="00DD35C5" w:rsidP="00DD35C5">
      <w:pPr>
        <w:autoSpaceDE w:val="0"/>
        <w:autoSpaceDN w:val="0"/>
        <w:adjustRightInd w:val="0"/>
        <w:ind w:firstLine="567"/>
      </w:pPr>
    </w:p>
    <w:p w:rsidR="00DD35C5" w:rsidRDefault="00DD35C5" w:rsidP="00DD35C5">
      <w:pPr>
        <w:jc w:val="center"/>
        <w:rPr>
          <w:b/>
        </w:rPr>
      </w:pPr>
      <w:r>
        <w:rPr>
          <w:b/>
        </w:rPr>
        <w:t>Общая характеристика предмета.</w:t>
      </w: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pPr>
        <w:ind w:firstLine="708"/>
      </w:pPr>
      <w:r>
        <w:t xml:space="preserve">Программа является </w:t>
      </w:r>
      <w:proofErr w:type="spellStart"/>
      <w:r>
        <w:t>надпредметным</w:t>
      </w:r>
      <w:proofErr w:type="spellEnd"/>
      <w:r>
        <w:t xml:space="preserve"> курсом </w:t>
      </w:r>
      <w:proofErr w:type="spellStart"/>
      <w:r>
        <w:t>предпрофильной</w:t>
      </w:r>
      <w:proofErr w:type="spellEnd"/>
      <w:r>
        <w:t xml:space="preserve"> подготовки и направлена на подготовку учащихся 9-х классов к профильному обучению. </w:t>
      </w:r>
    </w:p>
    <w:p w:rsidR="00DD35C5" w:rsidRDefault="00DD35C5" w:rsidP="00DD35C5">
      <w:r>
        <w:t xml:space="preserve"> </w:t>
      </w:r>
      <w:r>
        <w:tab/>
      </w:r>
      <w:proofErr w:type="spellStart"/>
      <w:r>
        <w:t>Предпрофильная</w:t>
      </w:r>
      <w:proofErr w:type="spellEnd"/>
      <w:r>
        <w:t xml:space="preserve"> подготовка является системой педагогической, психологической,  информационной и организационной поддержки учащихся основной школы, включающей мероприятия по профильной ориентации и психолого- педагогической диагностике учащихся, их анкетирование и консультирование.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 - профессиональному обучению.</w:t>
      </w:r>
    </w:p>
    <w:p w:rsidR="00DD35C5" w:rsidRDefault="00DD35C5" w:rsidP="00DD35C5">
      <w:r>
        <w:tab/>
        <w:t xml:space="preserve">В программе изложены современные взгляды на проблему выбора профессии и планирования карьеры и даны диагностические и </w:t>
      </w:r>
    </w:p>
    <w:p w:rsidR="00DD35C5" w:rsidRDefault="00DD35C5" w:rsidP="00DD35C5">
      <w:r>
        <w:t>информационные  материалы, которые должны помочь ребятам в выборе профессии.</w:t>
      </w:r>
    </w:p>
    <w:p w:rsidR="00DD35C5" w:rsidRDefault="00DD35C5" w:rsidP="00DD35C5">
      <w:r>
        <w:t xml:space="preserve">           При завершении изучения каждой темы проводится контроль знаний в виде опроса, самостоятельных и контрольных работ и зачетной работы.</w:t>
      </w:r>
      <w:r>
        <w:tab/>
      </w:r>
    </w:p>
    <w:p w:rsidR="00DD35C5" w:rsidRDefault="00DD35C5" w:rsidP="00DD35C5">
      <w:pPr>
        <w:spacing w:before="360"/>
        <w:ind w:firstLine="709"/>
        <w:jc w:val="both"/>
      </w:pPr>
      <w:r>
        <w:t xml:space="preserve">Прикладной элективный курс имеет своей целью обеспечить знакомство обучающихся с важнейшими способами применения знаний по предметам на практике, развитие их интереса к современной профессиональной деятельности. Среди них особую роль играют социальные практики. </w:t>
      </w:r>
    </w:p>
    <w:p w:rsidR="00DD35C5" w:rsidRDefault="00DD35C5" w:rsidP="00DD35C5">
      <w:pPr>
        <w:jc w:val="both"/>
      </w:pPr>
      <w:r>
        <w:t xml:space="preserve">       Социальная практика – это форма организации образовательной деятельности обучающихся в форме социально значимой деятельности определённой профильной направленности, нацеленная на решение задач их профессионального самоопределения посредством приобретения и осмысления социального опыта. </w:t>
      </w:r>
    </w:p>
    <w:p w:rsidR="00DD35C5" w:rsidRDefault="00DD35C5" w:rsidP="00DD35C5"/>
    <w:p w:rsidR="00584F34" w:rsidRDefault="00584F34" w:rsidP="00584F3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 xml:space="preserve">            Особенностью курса внеурочной деятельности «Профориентация» является актуализация процесса профессионального самоопределения обучающихся за счет специальной организации их деятельности, включающей получение знаний о себе; о мире профессионального труда, их соотнесения в процессе профессиональных проб. </w:t>
      </w:r>
    </w:p>
    <w:p w:rsidR="00584F34" w:rsidRDefault="00584F34" w:rsidP="00584F34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</w:t>
      </w:r>
    </w:p>
    <w:p w:rsidR="00DD35C5" w:rsidRDefault="00DD35C5" w:rsidP="00DD35C5"/>
    <w:p w:rsidR="00DD35C5" w:rsidRDefault="00DD35C5" w:rsidP="00DD35C5">
      <w:pPr>
        <w:jc w:val="center"/>
        <w:rPr>
          <w:b/>
        </w:rPr>
      </w:pPr>
      <w:r>
        <w:rPr>
          <w:b/>
        </w:rPr>
        <w:t>Место предмета в учебном плане.</w:t>
      </w: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r>
        <w:tab/>
        <w:t>Программа рассчитана на один год при одном уроке в неделю, 34 часа. В программе использованы различные типы уроков. В них входит профессиональная диагностика с использованием апробированных методик, деловых и ролевых игр, проблемно - поисковых задач, контрольные задания.</w:t>
      </w:r>
    </w:p>
    <w:p w:rsidR="00DD35C5" w:rsidRDefault="00DD35C5" w:rsidP="00DD35C5">
      <w:r>
        <w:tab/>
        <w:t>Уроки разработаны на основе традиционной классно - урочной системы с учетом принципов дифференцированного обучения</w:t>
      </w:r>
      <w:r>
        <w:rPr>
          <w:b/>
        </w:rPr>
        <w:t xml:space="preserve">. </w:t>
      </w:r>
      <w:r>
        <w:t>Результаты диагностики могут учитываться при формировании профильных классов.</w:t>
      </w:r>
    </w:p>
    <w:p w:rsidR="00DD35C5" w:rsidRDefault="00DD35C5" w:rsidP="00584F34">
      <w:pPr>
        <w:spacing w:before="360"/>
        <w:ind w:firstLine="709"/>
        <w:jc w:val="both"/>
      </w:pPr>
      <w:r>
        <w:tab/>
        <w:t xml:space="preserve"> </w:t>
      </w:r>
    </w:p>
    <w:p w:rsidR="00DD35C5" w:rsidRDefault="00DD35C5" w:rsidP="00DD35C5">
      <w:pPr>
        <w:jc w:val="center"/>
        <w:rPr>
          <w:b/>
        </w:rPr>
      </w:pPr>
      <w:r>
        <w:rPr>
          <w:b/>
        </w:rPr>
        <w:t>Используемый учебно- методический комплект</w:t>
      </w: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r>
        <w:t xml:space="preserve">     Для реализации Рабочей программы используются презентации по курсу </w:t>
      </w:r>
      <w:proofErr w:type="spellStart"/>
      <w:r>
        <w:t>Резапкиной</w:t>
      </w:r>
      <w:proofErr w:type="spellEnd"/>
      <w:r>
        <w:t xml:space="preserve"> "Психология и выбор профессии", рекомендованные Министерством </w:t>
      </w:r>
      <w:r>
        <w:lastRenderedPageBreak/>
        <w:t xml:space="preserve">образования и науки Российской Федерации к использованию в образовательном процессе в общеобразовательных учреждениях.  </w:t>
      </w:r>
    </w:p>
    <w:p w:rsidR="00DD35C5" w:rsidRDefault="00DD35C5" w:rsidP="00DD35C5">
      <w:pPr>
        <w:jc w:val="center"/>
        <w:rPr>
          <w:b/>
        </w:rPr>
      </w:pPr>
    </w:p>
    <w:p w:rsidR="00DD35C5" w:rsidRDefault="00DD35C5" w:rsidP="00DD35C5">
      <w:pPr>
        <w:spacing w:before="360"/>
        <w:ind w:firstLine="709"/>
        <w:jc w:val="both"/>
      </w:pPr>
    </w:p>
    <w:p w:rsidR="00DD35C5" w:rsidRDefault="00DD35C5" w:rsidP="00DD35C5">
      <w:pPr>
        <w:jc w:val="center"/>
        <w:rPr>
          <w:b/>
        </w:rPr>
      </w:pPr>
      <w:r>
        <w:rPr>
          <w:b/>
        </w:rPr>
        <w:t>Планируемые результаты изучения курса</w:t>
      </w: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584F34" w:rsidRDefault="00584F34" w:rsidP="00584F3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позитивной Я-концепции и устойчивой самооценки;</w:t>
      </w:r>
    </w:p>
    <w:p w:rsidR="00584F34" w:rsidRDefault="00584F34" w:rsidP="00584F3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мотива самопознания и саморазвития;</w:t>
      </w:r>
    </w:p>
    <w:p w:rsidR="00584F34" w:rsidRDefault="00584F34" w:rsidP="00584F3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себя и своего места в жизни.</w:t>
      </w: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584F34" w:rsidRDefault="00584F34" w:rsidP="00584F3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наличие позитивного образа </w:t>
      </w:r>
      <w:proofErr w:type="gramStart"/>
      <w:r>
        <w:rPr>
          <w:color w:val="000000"/>
        </w:rPr>
        <w:t>Я</w:t>
      </w:r>
      <w:proofErr w:type="gramEnd"/>
      <w:r>
        <w:rPr>
          <w:color w:val="000000"/>
        </w:rPr>
        <w:t>: абсолютное принятие человеком самого себя при достаточно полном знании самого себя;</w:t>
      </w:r>
    </w:p>
    <w:p w:rsidR="00584F34" w:rsidRDefault="00584F34" w:rsidP="00584F3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умения сделать выбор и готовности нести за него ответственность на основе внутренней позиции взрослого человека.</w:t>
      </w:r>
    </w:p>
    <w:p w:rsidR="00584F34" w:rsidRDefault="00584F34" w:rsidP="00584F3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личностного самоопределения: наличие внутренней позиции взрослого человека, которая проявляется в осознании себя как члена общества и в понимании необходимости самому принимать решения относительно своего будущего.</w:t>
      </w:r>
    </w:p>
    <w:p w:rsidR="00584F34" w:rsidRDefault="00584F34" w:rsidP="00584F3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 результаты: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устойчивый интерес к курсу внеурочной деятельности «Профориентация»;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объективных психологических законов;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важных для подросткового возраста психологических понятий;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методов и приемов познания себя;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адекватное представление обучающихся о своем профессиональном потенциале на основе сам диагностики и знания мира профессий;</w:t>
      </w:r>
    </w:p>
    <w:p w:rsidR="00584F34" w:rsidRDefault="00584F34" w:rsidP="00584F3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со спецификой современного рынка труда, правилами выбора и способа получения профессии.</w:t>
      </w:r>
    </w:p>
    <w:p w:rsidR="00584F34" w:rsidRDefault="00584F34" w:rsidP="00DD35C5">
      <w:pPr>
        <w:jc w:val="center"/>
        <w:rPr>
          <w:b/>
        </w:rPr>
      </w:pPr>
    </w:p>
    <w:p w:rsidR="00DD35C5" w:rsidRDefault="00DD35C5" w:rsidP="00584F34">
      <w:pPr>
        <w:rPr>
          <w:b/>
        </w:rPr>
      </w:pPr>
    </w:p>
    <w:p w:rsidR="00DD35C5" w:rsidRDefault="00DD35C5" w:rsidP="00DD35C5">
      <w:r>
        <w:t>Перечень знаний и умений.</w:t>
      </w:r>
    </w:p>
    <w:p w:rsidR="00584F34" w:rsidRDefault="00584F34" w:rsidP="00DD35C5"/>
    <w:p w:rsidR="00DD35C5" w:rsidRDefault="00DD35C5" w:rsidP="00DD35C5">
      <w:pPr>
        <w:rPr>
          <w:b/>
        </w:rPr>
      </w:pPr>
    </w:p>
    <w:p w:rsidR="00DD35C5" w:rsidRDefault="00DD35C5" w:rsidP="00DD35C5">
      <w:r>
        <w:rPr>
          <w:b/>
        </w:rPr>
        <w:t>Учащиеся должны знать</w:t>
      </w:r>
      <w:r>
        <w:t>:</w:t>
      </w:r>
    </w:p>
    <w:p w:rsidR="00DD35C5" w:rsidRDefault="00DD35C5" w:rsidP="00DD35C5"/>
    <w:p w:rsidR="00DD35C5" w:rsidRDefault="00DD35C5" w:rsidP="00DD35C5">
      <w:r>
        <w:t>- основы общей психологии, основные психологические термины;</w:t>
      </w:r>
    </w:p>
    <w:p w:rsidR="00DD35C5" w:rsidRDefault="00DD35C5" w:rsidP="00DD35C5">
      <w:r>
        <w:t>- особенности личности человека и свои собственные;</w:t>
      </w:r>
    </w:p>
    <w:p w:rsidR="00DD35C5" w:rsidRDefault="00DD35C5" w:rsidP="00DD35C5">
      <w:r>
        <w:t>- правила выбора профессии;</w:t>
      </w:r>
    </w:p>
    <w:p w:rsidR="00DD35C5" w:rsidRDefault="00DD35C5" w:rsidP="00DD35C5">
      <w:r>
        <w:t>- требования к современному профессионалу;</w:t>
      </w:r>
    </w:p>
    <w:p w:rsidR="00DD35C5" w:rsidRDefault="00DD35C5" w:rsidP="00DD35C5">
      <w:r>
        <w:t>- потребности современного рыка труда.</w:t>
      </w:r>
    </w:p>
    <w:p w:rsidR="00DD35C5" w:rsidRDefault="00DD35C5" w:rsidP="00DD35C5"/>
    <w:p w:rsidR="00DD35C5" w:rsidRDefault="00DD35C5" w:rsidP="00DD35C5">
      <w:pPr>
        <w:rPr>
          <w:b/>
        </w:rPr>
      </w:pPr>
      <w:r>
        <w:rPr>
          <w:b/>
        </w:rPr>
        <w:t>Учащиеся должны уметь:</w:t>
      </w:r>
    </w:p>
    <w:p w:rsidR="00DD35C5" w:rsidRDefault="00DD35C5" w:rsidP="00DD35C5">
      <w:pPr>
        <w:rPr>
          <w:b/>
        </w:rPr>
      </w:pPr>
    </w:p>
    <w:p w:rsidR="00DD35C5" w:rsidRDefault="00DD35C5" w:rsidP="00DD35C5">
      <w:r>
        <w:rPr>
          <w:b/>
        </w:rPr>
        <w:t>-</w:t>
      </w:r>
      <w:r>
        <w:t>строить свои отношения с окружающими;</w:t>
      </w:r>
    </w:p>
    <w:p w:rsidR="00DD35C5" w:rsidRDefault="00DD35C5" w:rsidP="00DD35C5">
      <w:r>
        <w:t>- отстаивать свои права конструктивным способом;</w:t>
      </w:r>
    </w:p>
    <w:p w:rsidR="00DD35C5" w:rsidRDefault="00DD35C5" w:rsidP="00DA63DD">
      <w:r>
        <w:t xml:space="preserve">- на </w:t>
      </w:r>
      <w:proofErr w:type="gramStart"/>
      <w:r>
        <w:t>основе  самодиагностики</w:t>
      </w:r>
      <w:proofErr w:type="gramEnd"/>
      <w:r>
        <w:t xml:space="preserve"> и знаний о мире профессий выбирать    правильный профессиональный путь.</w:t>
      </w:r>
    </w:p>
    <w:p w:rsidR="00DD35C5" w:rsidRPr="00DD35C5" w:rsidRDefault="00DD35C5" w:rsidP="00584F34">
      <w:pPr>
        <w:shd w:val="clear" w:color="auto" w:fill="FFFFFF"/>
        <w:tabs>
          <w:tab w:val="left" w:pos="1080"/>
          <w:tab w:val="left" w:pos="1411"/>
        </w:tabs>
        <w:jc w:val="both"/>
      </w:pPr>
    </w:p>
    <w:p w:rsidR="00DD35C5" w:rsidRDefault="00DD35C5" w:rsidP="00DD35C5">
      <w:pPr>
        <w:rPr>
          <w:b/>
        </w:rPr>
      </w:pPr>
    </w:p>
    <w:p w:rsidR="00DD35C5" w:rsidRDefault="00DD35C5" w:rsidP="00DD35C5">
      <w:pPr>
        <w:rPr>
          <w:b/>
        </w:rPr>
      </w:pPr>
    </w:p>
    <w:p w:rsidR="005015BB" w:rsidRDefault="005015BB" w:rsidP="005015BB">
      <w:pPr>
        <w:jc w:val="center"/>
        <w:rPr>
          <w:b/>
        </w:rPr>
      </w:pPr>
      <w:r>
        <w:rPr>
          <w:b/>
        </w:rPr>
        <w:t>СОДЕРЖАНИЕ</w:t>
      </w:r>
    </w:p>
    <w:p w:rsidR="005015BB" w:rsidRDefault="005015BB" w:rsidP="005015BB">
      <w:pPr>
        <w:jc w:val="center"/>
        <w:rPr>
          <w:b/>
        </w:rPr>
      </w:pPr>
    </w:p>
    <w:p w:rsidR="005015BB" w:rsidRDefault="005015BB" w:rsidP="005015BB">
      <w:pPr>
        <w:jc w:val="center"/>
        <w:rPr>
          <w:b/>
        </w:rPr>
      </w:pPr>
    </w:p>
    <w:p w:rsidR="005015BB" w:rsidRDefault="005015BB" w:rsidP="005015BB">
      <w:pPr>
        <w:rPr>
          <w:b/>
        </w:rPr>
      </w:pPr>
      <w:r>
        <w:rPr>
          <w:b/>
          <w:u w:val="single"/>
        </w:rPr>
        <w:t>Раздел 1.   Образ «Я</w:t>
      </w:r>
      <w:r>
        <w:rPr>
          <w:b/>
        </w:rPr>
        <w:t>».</w:t>
      </w:r>
    </w:p>
    <w:p w:rsidR="005015BB" w:rsidRDefault="005015BB" w:rsidP="005015BB">
      <w:pPr>
        <w:rPr>
          <w:b/>
        </w:rPr>
      </w:pPr>
    </w:p>
    <w:p w:rsidR="005015BB" w:rsidRDefault="005015BB" w:rsidP="005015BB">
      <w:r>
        <w:rPr>
          <w:b/>
        </w:rPr>
        <w:t>Внутренний мир человека</w:t>
      </w:r>
      <w:r>
        <w:t xml:space="preserve"> и возможности его познания. Самооценка.</w:t>
      </w:r>
    </w:p>
    <w:p w:rsidR="005015BB" w:rsidRDefault="005015BB" w:rsidP="005015BB">
      <w:r>
        <w:t xml:space="preserve"> Я – концепция. Ощущения. Особенности восприятия.</w:t>
      </w:r>
    </w:p>
    <w:p w:rsidR="005015BB" w:rsidRDefault="005015BB" w:rsidP="005015BB">
      <w:r>
        <w:rPr>
          <w:b/>
        </w:rPr>
        <w:t>Темперамент:</w:t>
      </w:r>
      <w:r>
        <w:t xml:space="preserve"> типы темперамента, определение темперамента.</w:t>
      </w:r>
    </w:p>
    <w:p w:rsidR="005015BB" w:rsidRDefault="005015BB" w:rsidP="005015BB">
      <w:r>
        <w:rPr>
          <w:b/>
        </w:rPr>
        <w:t>Внимание. Память.</w:t>
      </w:r>
      <w:r>
        <w:t xml:space="preserve"> Тест-тренинг на развитие внимания и памяти</w:t>
      </w:r>
    </w:p>
    <w:p w:rsidR="005015BB" w:rsidRDefault="005015BB" w:rsidP="005015BB">
      <w:r>
        <w:rPr>
          <w:b/>
        </w:rPr>
        <w:t xml:space="preserve">Мышление. </w:t>
      </w:r>
      <w:r>
        <w:t xml:space="preserve">Как развить мышление. Определение типа мышления. </w:t>
      </w:r>
      <w:r>
        <w:rPr>
          <w:b/>
        </w:rPr>
        <w:t xml:space="preserve">Структура и средства общения. </w:t>
      </w:r>
      <w:r>
        <w:t>Успешная коммуникация. Виды мышления. Деловое общение. Определение коммуникативных  склонностей.</w:t>
      </w:r>
    </w:p>
    <w:p w:rsidR="005015BB" w:rsidRDefault="005015BB" w:rsidP="005015BB">
      <w:pPr>
        <w:rPr>
          <w:b/>
        </w:rPr>
      </w:pPr>
      <w:r>
        <w:rPr>
          <w:b/>
        </w:rPr>
        <w:t>Методическое обеспечение:</w:t>
      </w:r>
    </w:p>
    <w:p w:rsidR="005015BB" w:rsidRDefault="005015BB" w:rsidP="005015BB">
      <w:pPr>
        <w:rPr>
          <w:b/>
        </w:rPr>
      </w:pPr>
    </w:p>
    <w:p w:rsidR="005015BB" w:rsidRDefault="005015BB" w:rsidP="005015BB">
      <w:pPr>
        <w:numPr>
          <w:ilvl w:val="0"/>
          <w:numId w:val="2"/>
        </w:numPr>
      </w:pPr>
      <w:r>
        <w:t xml:space="preserve">Тест </w:t>
      </w:r>
      <w:proofErr w:type="spellStart"/>
      <w:r>
        <w:t>Айзенка</w:t>
      </w:r>
      <w:proofErr w:type="spellEnd"/>
      <w:r>
        <w:t>, определение формулы темперамента.</w:t>
      </w:r>
    </w:p>
    <w:p w:rsidR="005015BB" w:rsidRDefault="005015BB" w:rsidP="005015BB">
      <w:pPr>
        <w:numPr>
          <w:ilvl w:val="0"/>
          <w:numId w:val="2"/>
        </w:numPr>
      </w:pPr>
      <w:r>
        <w:t>Методика «Определение типа мышления» (модификация).</w:t>
      </w:r>
    </w:p>
    <w:p w:rsidR="005015BB" w:rsidRDefault="005015BB" w:rsidP="005015BB">
      <w:pPr>
        <w:numPr>
          <w:ilvl w:val="0"/>
          <w:numId w:val="2"/>
        </w:numPr>
      </w:pPr>
      <w:r>
        <w:t>Корректурная проба.</w:t>
      </w:r>
    </w:p>
    <w:p w:rsidR="005015BB" w:rsidRDefault="005015BB" w:rsidP="005015BB">
      <w:pPr>
        <w:numPr>
          <w:ilvl w:val="0"/>
          <w:numId w:val="2"/>
        </w:numPr>
      </w:pPr>
      <w:r>
        <w:t>Методика «Определение коммуникативных и организаторских склонностей» (КОС-1).</w:t>
      </w:r>
    </w:p>
    <w:p w:rsidR="005015BB" w:rsidRDefault="005015BB" w:rsidP="005015BB">
      <w:pPr>
        <w:ind w:left="360"/>
      </w:pPr>
      <w:r>
        <w:t xml:space="preserve"> </w:t>
      </w:r>
    </w:p>
    <w:p w:rsidR="005015BB" w:rsidRDefault="005015BB" w:rsidP="005015BB">
      <w:pPr>
        <w:rPr>
          <w:b/>
          <w:u w:val="single"/>
        </w:rPr>
      </w:pPr>
      <w:r>
        <w:rPr>
          <w:b/>
          <w:u w:val="single"/>
        </w:rPr>
        <w:t>Раздел 2. Формула выбора профессии.</w:t>
      </w:r>
    </w:p>
    <w:p w:rsidR="005015BB" w:rsidRDefault="005015BB" w:rsidP="005015BB">
      <w:pPr>
        <w:rPr>
          <w:b/>
        </w:rPr>
      </w:pPr>
    </w:p>
    <w:p w:rsidR="005015BB" w:rsidRDefault="005015BB" w:rsidP="005015BB">
      <w:r>
        <w:rPr>
          <w:b/>
        </w:rPr>
        <w:t xml:space="preserve">Представление о себе и выбор профессии. </w:t>
      </w:r>
      <w:r>
        <w:t xml:space="preserve">Уровень притязаний. Формула </w:t>
      </w:r>
    </w:p>
    <w:p w:rsidR="005015BB" w:rsidRDefault="005015BB" w:rsidP="005015BB">
      <w:r>
        <w:t>выбора профессии.</w:t>
      </w:r>
    </w:p>
    <w:p w:rsidR="005015BB" w:rsidRDefault="005015BB" w:rsidP="005015BB">
      <w:r>
        <w:rPr>
          <w:b/>
        </w:rPr>
        <w:t>Выбор профессии</w:t>
      </w:r>
      <w:r>
        <w:t>. Зачем мы работаем? Совершенствование в труде. Карьерные ориентации.</w:t>
      </w:r>
    </w:p>
    <w:p w:rsidR="005015BB" w:rsidRDefault="005015BB" w:rsidP="005015BB">
      <w:r>
        <w:rPr>
          <w:b/>
        </w:rPr>
        <w:t xml:space="preserve">Интересы и склонности в выборе профессии. </w:t>
      </w:r>
      <w:r>
        <w:t>Определение интересов в выборе профессии. Связь школьных предметов и профессий.</w:t>
      </w:r>
    </w:p>
    <w:p w:rsidR="005015BB" w:rsidRDefault="005015BB" w:rsidP="005015BB">
      <w:r>
        <w:rPr>
          <w:b/>
        </w:rPr>
        <w:t xml:space="preserve">Возможности личности в профессиональном выборе. </w:t>
      </w:r>
      <w:r>
        <w:t>Профессия и здоровье. Учет типа темперамента при выборе профессии.</w:t>
      </w:r>
    </w:p>
    <w:p w:rsidR="005015BB" w:rsidRDefault="005015BB" w:rsidP="005015BB">
      <w:r>
        <w:rPr>
          <w:b/>
        </w:rPr>
        <w:t xml:space="preserve">Учет потребностей рынка труда.  </w:t>
      </w:r>
      <w:r>
        <w:t>Оценка потребностей современного рынка труда в Санкт- Петербурге. Игра «Кто нужен нашему городу?».</w:t>
      </w:r>
    </w:p>
    <w:p w:rsidR="005015BB" w:rsidRDefault="005015BB" w:rsidP="005015BB"/>
    <w:p w:rsidR="005015BB" w:rsidRDefault="005015BB" w:rsidP="005015BB"/>
    <w:p w:rsidR="005015BB" w:rsidRDefault="005015BB" w:rsidP="005015BB">
      <w:pPr>
        <w:rPr>
          <w:b/>
        </w:rPr>
      </w:pPr>
      <w:r>
        <w:rPr>
          <w:b/>
        </w:rPr>
        <w:t>Методическое обеспечение:</w:t>
      </w:r>
    </w:p>
    <w:p w:rsidR="005015BB" w:rsidRDefault="005015BB" w:rsidP="005015BB">
      <w:pPr>
        <w:rPr>
          <w:b/>
        </w:rPr>
      </w:pPr>
    </w:p>
    <w:p w:rsidR="005015BB" w:rsidRDefault="005015BB" w:rsidP="005015BB">
      <w:pPr>
        <w:numPr>
          <w:ilvl w:val="0"/>
          <w:numId w:val="3"/>
        </w:numPr>
      </w:pPr>
      <w:r>
        <w:t>Методика «Профиль».</w:t>
      </w:r>
    </w:p>
    <w:p w:rsidR="005015BB" w:rsidRDefault="005015BB" w:rsidP="005015BB">
      <w:pPr>
        <w:numPr>
          <w:ilvl w:val="0"/>
          <w:numId w:val="3"/>
        </w:numPr>
      </w:pPr>
      <w:r>
        <w:t xml:space="preserve">Формула профессии (модификация методики </w:t>
      </w:r>
      <w:proofErr w:type="spellStart"/>
      <w:r>
        <w:t>Пряжникова</w:t>
      </w:r>
      <w:proofErr w:type="spellEnd"/>
      <w:r>
        <w:t>).</w:t>
      </w:r>
    </w:p>
    <w:p w:rsidR="005015BB" w:rsidRDefault="005015BB" w:rsidP="005015BB">
      <w:pPr>
        <w:ind w:left="360"/>
      </w:pPr>
    </w:p>
    <w:p w:rsidR="005015BB" w:rsidRDefault="005015BB" w:rsidP="005015BB"/>
    <w:p w:rsidR="005015BB" w:rsidRDefault="005015BB" w:rsidP="005015BB">
      <w:pPr>
        <w:rPr>
          <w:b/>
          <w:u w:val="single"/>
        </w:rPr>
      </w:pPr>
      <w:r>
        <w:rPr>
          <w:b/>
          <w:u w:val="single"/>
        </w:rPr>
        <w:t>Раздел 3. Мир профессий.</w:t>
      </w:r>
    </w:p>
    <w:p w:rsidR="005015BB" w:rsidRDefault="005015BB" w:rsidP="005015BB">
      <w:pPr>
        <w:rPr>
          <w:b/>
        </w:rPr>
      </w:pPr>
    </w:p>
    <w:p w:rsidR="005015BB" w:rsidRDefault="005015BB" w:rsidP="005015BB">
      <w:r>
        <w:rPr>
          <w:b/>
        </w:rPr>
        <w:t xml:space="preserve">Классификация </w:t>
      </w:r>
      <w:r>
        <w:t xml:space="preserve"> профессий по характеру и  предмету труда. </w:t>
      </w:r>
    </w:p>
    <w:p w:rsidR="005015BB" w:rsidRDefault="005015BB" w:rsidP="005015BB">
      <w:r>
        <w:rPr>
          <w:b/>
        </w:rPr>
        <w:t xml:space="preserve">Профессии типа «человек-человек». </w:t>
      </w:r>
      <w:r>
        <w:t>Предмет труда. Профессиональные требования. Способы выхода из конфликта. Учет уровня коммуникативных склонностей при выборе профессии.</w:t>
      </w:r>
    </w:p>
    <w:p w:rsidR="005015BB" w:rsidRDefault="005015BB" w:rsidP="005015BB">
      <w:r>
        <w:rPr>
          <w:b/>
        </w:rPr>
        <w:t xml:space="preserve">Профессии типа «человек техника». </w:t>
      </w:r>
      <w:r>
        <w:t>Предмет труда. Профессиональные требования. Определение склонности к данному типу профессий.</w:t>
      </w:r>
    </w:p>
    <w:p w:rsidR="005015BB" w:rsidRDefault="005015BB" w:rsidP="005015BB">
      <w:r>
        <w:rPr>
          <w:b/>
        </w:rPr>
        <w:t xml:space="preserve">Профессии типа «человек - знаковая система». </w:t>
      </w:r>
      <w:r>
        <w:t>Предмет труда. Профессиональные требования. Оценка уровня логического мышления.</w:t>
      </w:r>
    </w:p>
    <w:p w:rsidR="005015BB" w:rsidRDefault="005015BB" w:rsidP="005015BB">
      <w:r>
        <w:rPr>
          <w:b/>
        </w:rPr>
        <w:lastRenderedPageBreak/>
        <w:t xml:space="preserve">Профессии типа «человек-природа». </w:t>
      </w:r>
      <w:r>
        <w:t>Предмет труда. Профессиональные требования.</w:t>
      </w:r>
    </w:p>
    <w:p w:rsidR="005015BB" w:rsidRDefault="005015BB" w:rsidP="005015BB">
      <w:r>
        <w:rPr>
          <w:b/>
        </w:rPr>
        <w:t>Профессии типа «человек - художественный образ».</w:t>
      </w:r>
      <w:r>
        <w:t xml:space="preserve"> Предмет труда. Профессиональные требования. Креативные способности.</w:t>
      </w:r>
    </w:p>
    <w:p w:rsidR="005015BB" w:rsidRDefault="005015BB" w:rsidP="005015BB">
      <w:r>
        <w:rPr>
          <w:b/>
        </w:rPr>
        <w:t>Профессии типа «человек- бизнес».</w:t>
      </w:r>
      <w:r>
        <w:t xml:space="preserve"> Предмет труда. Особенности предпринимательской деятельности. Профессиональные требования.</w:t>
      </w:r>
    </w:p>
    <w:p w:rsidR="005015BB" w:rsidRDefault="005015BB" w:rsidP="005015BB">
      <w:r>
        <w:rPr>
          <w:b/>
        </w:rPr>
        <w:t>Мои профессиональные намерения.</w:t>
      </w:r>
      <w:r>
        <w:t xml:space="preserve"> Моя будущая профессия.</w:t>
      </w:r>
    </w:p>
    <w:p w:rsidR="005015BB" w:rsidRDefault="005015BB" w:rsidP="005015BB"/>
    <w:p w:rsidR="008A2722" w:rsidRDefault="008A2722" w:rsidP="005015BB"/>
    <w:p w:rsidR="005015BB" w:rsidRDefault="005015BB" w:rsidP="005015BB">
      <w:pPr>
        <w:rPr>
          <w:b/>
        </w:rPr>
      </w:pPr>
      <w:r>
        <w:rPr>
          <w:b/>
        </w:rPr>
        <w:t>Методическое обеспечение:</w:t>
      </w:r>
    </w:p>
    <w:p w:rsidR="005015BB" w:rsidRDefault="005015BB" w:rsidP="005015BB">
      <w:pPr>
        <w:numPr>
          <w:ilvl w:val="0"/>
          <w:numId w:val="4"/>
        </w:numPr>
        <w:rPr>
          <w:b/>
        </w:rPr>
      </w:pPr>
      <w:r>
        <w:t>Тест Томаса.</w:t>
      </w:r>
    </w:p>
    <w:p w:rsidR="005015BB" w:rsidRDefault="005015BB" w:rsidP="005015BB">
      <w:pPr>
        <w:numPr>
          <w:ilvl w:val="0"/>
          <w:numId w:val="4"/>
        </w:numPr>
      </w:pPr>
      <w:proofErr w:type="spellStart"/>
      <w:r>
        <w:t>Психогеометрия</w:t>
      </w:r>
      <w:proofErr w:type="spellEnd"/>
      <w:r>
        <w:t>.</w:t>
      </w:r>
    </w:p>
    <w:p w:rsidR="005015BB" w:rsidRDefault="005015BB" w:rsidP="005015BB">
      <w:pPr>
        <w:numPr>
          <w:ilvl w:val="0"/>
          <w:numId w:val="4"/>
        </w:numPr>
      </w:pPr>
      <w:r>
        <w:t>Тесты «Числовые ряды», «Выделение существенных признаков».</w:t>
      </w:r>
    </w:p>
    <w:p w:rsidR="005015BB" w:rsidRDefault="005015BB" w:rsidP="005015BB">
      <w:pPr>
        <w:numPr>
          <w:ilvl w:val="0"/>
          <w:numId w:val="4"/>
        </w:numPr>
      </w:pPr>
      <w:r>
        <w:t>Модифицированный креативный тест Уильямса.</w:t>
      </w:r>
    </w:p>
    <w:p w:rsidR="005015BB" w:rsidRDefault="005015BB" w:rsidP="005015BB">
      <w:pPr>
        <w:numPr>
          <w:ilvl w:val="0"/>
          <w:numId w:val="4"/>
        </w:numPr>
      </w:pPr>
      <w:r>
        <w:t>Тест «Ориентация».</w:t>
      </w:r>
    </w:p>
    <w:p w:rsidR="008A2722" w:rsidRDefault="005015BB" w:rsidP="008A2722">
      <w:pPr>
        <w:numPr>
          <w:ilvl w:val="0"/>
          <w:numId w:val="4"/>
        </w:numPr>
      </w:pPr>
      <w:r>
        <w:t xml:space="preserve">Тест </w:t>
      </w:r>
      <w:proofErr w:type="spellStart"/>
      <w:r>
        <w:t>Го</w:t>
      </w:r>
      <w:r w:rsidR="008A2722">
        <w:t>л</w:t>
      </w:r>
      <w:r>
        <w:t>ланда</w:t>
      </w:r>
      <w:proofErr w:type="spellEnd"/>
      <w:r>
        <w:t>.</w:t>
      </w:r>
    </w:p>
    <w:p w:rsidR="00AE41B7" w:rsidRDefault="00AE41B7" w:rsidP="00AE41B7"/>
    <w:p w:rsidR="00AE41B7" w:rsidRDefault="00AE41B7" w:rsidP="00AE41B7"/>
    <w:p w:rsidR="00AE41B7" w:rsidRDefault="00AE41B7" w:rsidP="00AE41B7"/>
    <w:p w:rsidR="00AE41B7" w:rsidRDefault="00AE41B7" w:rsidP="00AE41B7"/>
    <w:p w:rsidR="00DA63DD" w:rsidRDefault="00DA63DD" w:rsidP="00AE41B7"/>
    <w:p w:rsidR="008A2722" w:rsidRDefault="008A2722" w:rsidP="008A2722"/>
    <w:p w:rsidR="005015BB" w:rsidRDefault="005015BB" w:rsidP="005015BB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5015BB" w:rsidRDefault="005015BB" w:rsidP="005015BB">
      <w:pPr>
        <w:jc w:val="center"/>
        <w:rPr>
          <w:b/>
        </w:rPr>
      </w:pPr>
      <w:r>
        <w:rPr>
          <w:b/>
        </w:rPr>
        <w:t>«Я И ПРОФЕССИЯ» 9 класс</w:t>
      </w:r>
    </w:p>
    <w:p w:rsidR="005015BB" w:rsidRDefault="005015BB" w:rsidP="005015BB">
      <w:pPr>
        <w:jc w:val="center"/>
      </w:pPr>
    </w:p>
    <w:p w:rsidR="005015BB" w:rsidRDefault="005015BB" w:rsidP="005015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1003"/>
      </w:tblGrid>
      <w:tr w:rsidR="005015BB" w:rsidTr="005015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5015BB" w:rsidTr="005015B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1: Образ Я.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Вводное занятие. Внутренний мир человека и возможности его познания. Самооценка. Я – концепция.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Темперамент. Что такое темперамент. Типы темперамента. Тест </w:t>
            </w:r>
            <w:proofErr w:type="spellStart"/>
            <w:r>
              <w:rPr>
                <w:lang w:eastAsia="en-US"/>
              </w:rPr>
              <w:t>Айзенка</w:t>
            </w:r>
            <w:proofErr w:type="spellEnd"/>
            <w:r>
              <w:rPr>
                <w:lang w:eastAsia="en-US"/>
              </w:rPr>
              <w:t xml:space="preserve"> для подростков. 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Влияние темперамента на выбор профессии.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Ощущения. Восприятие. Особенности и иллюзии восприятия.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Внимание. Что такое внимание. Как развить внимание Тест – тренинг на внимание.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Память. Виды памяти. Игра «Муха» на развитие памяти.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Мышление. Виды мышления. Как развить мышление. Определение типа мышления.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Структура и средства общения. Что такое «успешная коммуникация». Способы и виды общения. Определения уровня коммуникативных и организаторских склонностей.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Обобщающий урок.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2: Формула выбора профессии.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себе и выбор профессии. Роль самооценки в выборе профессии. Что такое профессия? Типы профессий. 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Секреты выбора профессии. Что необходимо учитывать при выборе профессии.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Склонности и интересы в профессиональном выборе. Методика «Профиль». Связь предмета и профессии.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Возможности личности в профессиональной деятельности.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Здоровье и выбор профессии.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 проблемы труда. Оценка потребностей современного рынка труда. Игра «Кто нужен нашему городу?»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Обобщающий урок.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3: Я в мире профессий.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Разделение профессий по предмету труда. Классификация профессий по характеру труда.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«человек- человек». Описание профессий. Тестирование: определение ведущего способа выхода из конфликта. Учет уровня коммуникативных склонностей.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типа «человек-техника». Описание профессий. Тестирование: </w:t>
            </w:r>
            <w:proofErr w:type="spellStart"/>
            <w:r>
              <w:rPr>
                <w:lang w:eastAsia="en-US"/>
              </w:rPr>
              <w:t>психогеометрия</w:t>
            </w:r>
            <w:proofErr w:type="spellEnd"/>
            <w:r>
              <w:rPr>
                <w:lang w:eastAsia="en-US"/>
              </w:rPr>
              <w:t>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- знаковая система». Описание профессии. Тестирование: определение уровня логического мышления.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природа». Описание профессии. Требования к профессионалу.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художественный образ». Описание профессии. Тестирование: креативные способности, тест Уильямса.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бизнес». Описание профессии. Особенности предпринимательской деятельности. Тестирование.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 профессиональные намерения.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Тест «Ориентация». Тест </w:t>
            </w:r>
            <w:proofErr w:type="spellStart"/>
            <w:r>
              <w:rPr>
                <w:lang w:eastAsia="en-US"/>
              </w:rPr>
              <w:t>Голланда</w:t>
            </w:r>
            <w:proofErr w:type="spellEnd"/>
            <w:r>
              <w:rPr>
                <w:lang w:eastAsia="en-US"/>
              </w:rPr>
              <w:t>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занятие. Моя будущая профессия.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015BB" w:rsidRDefault="005015BB">
            <w:pPr>
              <w:spacing w:line="254" w:lineRule="auto"/>
              <w:rPr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</w:tr>
    </w:tbl>
    <w:p w:rsidR="005015BB" w:rsidRDefault="005015BB" w:rsidP="005015BB"/>
    <w:p w:rsidR="005015BB" w:rsidRDefault="005015BB" w:rsidP="005015BB"/>
    <w:p w:rsidR="008A2722" w:rsidRDefault="008A2722" w:rsidP="005015BB"/>
    <w:p w:rsidR="005015BB" w:rsidRDefault="005015BB" w:rsidP="005015BB"/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9F5B76" w:rsidRDefault="009F5B76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1D3B14" w:rsidRDefault="001D3B14" w:rsidP="005015BB">
      <w:pPr>
        <w:shd w:val="clear" w:color="auto" w:fill="FFFFFF"/>
        <w:ind w:left="34"/>
        <w:jc w:val="center"/>
        <w:rPr>
          <w:b/>
        </w:rPr>
      </w:pPr>
    </w:p>
    <w:p w:rsidR="005015BB" w:rsidRDefault="005015BB" w:rsidP="00F769FC">
      <w:pPr>
        <w:shd w:val="clear" w:color="auto" w:fill="FFFFFF"/>
        <w:ind w:left="34"/>
        <w:jc w:val="center"/>
        <w:rPr>
          <w:b/>
        </w:rPr>
      </w:pPr>
      <w:r>
        <w:rPr>
          <w:b/>
        </w:rPr>
        <w:t>КАЛЕНДА</w:t>
      </w:r>
      <w:r w:rsidR="00F769FC">
        <w:rPr>
          <w:b/>
        </w:rPr>
        <w:t>РНО - ТЕМАТИЧЕСКОЕ ПЛАНИРОВАНИЕ</w:t>
      </w:r>
    </w:p>
    <w:p w:rsidR="005015BB" w:rsidRDefault="005015BB" w:rsidP="005015BB">
      <w:pPr>
        <w:shd w:val="clear" w:color="auto" w:fill="FFFFFF"/>
        <w:ind w:left="34"/>
        <w:jc w:val="center"/>
        <w:rPr>
          <w:b/>
        </w:rPr>
      </w:pPr>
    </w:p>
    <w:p w:rsidR="005015BB" w:rsidRDefault="005015BB" w:rsidP="005015BB">
      <w:pPr>
        <w:spacing w:after="259" w:line="1" w:lineRule="exact"/>
      </w:pPr>
    </w:p>
    <w:tbl>
      <w:tblPr>
        <w:tblpPr w:leftFromText="180" w:rightFromText="180" w:bottomFromText="160" w:vertAnchor="text" w:tblpX="-496" w:tblpY="1"/>
        <w:tblOverlap w:val="never"/>
        <w:tblW w:w="102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2866"/>
        <w:gridCol w:w="2410"/>
        <w:gridCol w:w="1701"/>
        <w:gridCol w:w="1276"/>
        <w:gridCol w:w="1417"/>
      </w:tblGrid>
      <w:tr w:rsidR="005015BB" w:rsidTr="004160FD">
        <w:trPr>
          <w:trHeight w:val="525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программы,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урока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Средство обучения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5015BB" w:rsidTr="004160FD">
        <w:trPr>
          <w:trHeight w:hRule="exact" w:val="363"/>
        </w:trPr>
        <w:tc>
          <w:tcPr>
            <w:tcW w:w="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15BB" w:rsidRDefault="005015B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BB" w:rsidRDefault="005015B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BB" w:rsidRDefault="005015B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15BB" w:rsidRDefault="005015B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5BB" w:rsidRDefault="005015B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A30F4B" w:rsidTr="004160FD">
        <w:trPr>
          <w:trHeight w:hRule="exact" w:val="188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1: Образ Я.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занятие. Внутренний мир человека и возможности его познания. Самооценка. Я – концепция.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r>
              <w:t>2.09.22.</w:t>
            </w:r>
          </w:p>
          <w:p w:rsidR="00A30F4B" w:rsidRPr="00AE17B1" w:rsidRDefault="00A30F4B" w:rsidP="00A30F4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/>
        </w:tc>
      </w:tr>
      <w:tr w:rsidR="00A30F4B" w:rsidTr="004160FD">
        <w:trPr>
          <w:trHeight w:hRule="exact" w:val="70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Темперамент. Что такое темперамент.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9.09.22.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/>
        </w:tc>
      </w:tr>
      <w:tr w:rsidR="00A30F4B" w:rsidTr="004160FD">
        <w:trPr>
          <w:trHeight w:hRule="exact" w:val="70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Типы темперамента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16.09.22.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A30F4B" w:rsidTr="004160FD">
        <w:trPr>
          <w:trHeight w:hRule="exact" w:val="86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 </w:t>
            </w:r>
            <w:proofErr w:type="spellStart"/>
            <w:r>
              <w:rPr>
                <w:lang w:eastAsia="en-US"/>
              </w:rPr>
              <w:t>Айзенка</w:t>
            </w:r>
            <w:proofErr w:type="spellEnd"/>
            <w:r>
              <w:rPr>
                <w:lang w:eastAsia="en-US"/>
              </w:rPr>
              <w:t xml:space="preserve"> для подростков. Тестирование.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23.09.22.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A30F4B" w:rsidTr="004160FD">
        <w:trPr>
          <w:trHeight w:hRule="exact" w:val="124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Влияние темперамента на выбор  профессии.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30.09.22.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A30F4B" w:rsidTr="004160FD">
        <w:trPr>
          <w:trHeight w:hRule="exact" w:val="84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Ощущения. Восприятие. Особенности и иллюзии восприятия.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учителя,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7.10.22.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A30F4B" w:rsidTr="004160FD">
        <w:trPr>
          <w:trHeight w:hRule="exact" w:val="131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Внимание. Что такое внимание. Как развить внимание Тест – тренинг на внимание.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0F4B" w:rsidRDefault="00A30F4B" w:rsidP="00A30F4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FE56D6" w:rsidRDefault="00A30F4B" w:rsidP="00A30F4B">
            <w:r>
              <w:t>14.10.22.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4B" w:rsidRPr="00DB6112" w:rsidRDefault="00A30F4B" w:rsidP="00A30F4B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00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Память. Виды памяти. Игра «Муха» на развитие памяти.</w:t>
            </w:r>
          </w:p>
          <w:p w:rsidR="003C6622" w:rsidRDefault="003C6622" w:rsidP="003C6622">
            <w:pPr>
              <w:spacing w:line="259" w:lineRule="exact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 урок.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учителя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21.10.22.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9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Мышление. Виды мышления. 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28.10.22.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Как развить мышление. Определение типа мышления.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 урок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11.11.22.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68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Структура и средства общения. Что такое «успешная коммуникация».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18.11.22.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5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Способы и виды общения.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25.11.22.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9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Определения уровня коммуникативных и организаторских склонностей.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2.12.22.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F769FC">
        <w:trPr>
          <w:trHeight w:hRule="exact" w:val="129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2: Формула выбора профессии.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о себе и выбор профессии.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9.12.22.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5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Роль самооценки в выборе </w:t>
            </w:r>
            <w:proofErr w:type="spellStart"/>
            <w:r>
              <w:rPr>
                <w:lang w:eastAsia="en-US"/>
              </w:rPr>
              <w:t>профессии.Что</w:t>
            </w:r>
            <w:proofErr w:type="spellEnd"/>
            <w:r>
              <w:rPr>
                <w:lang w:eastAsia="en-US"/>
              </w:rPr>
              <w:t xml:space="preserve"> такое профессия? Типы профессий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материала, лекция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16.12.22.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7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Секреты выбора профессии. Что необходимо учитывать при выборе профессии.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23.12.22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5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Склонности и интересы в профессиональном выборе. Методика «Профиль». Связь предмета и профессии.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13.01.23.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55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Возможности личности в профессиональной деятельности.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Здоровье и выбор профессии.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поисковый метод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20.01.23.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84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Социальные проблемы труда. Оценка потребностей современного рынка труда. Игра «Кто нужен нашему городу?»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27.01.23.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83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 урок.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3.02.23.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57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3: Я в мире профессий.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Разделение профессий по предмету труда.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10.02.23.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B80F8A" w:rsidTr="004160FD">
        <w:trPr>
          <w:trHeight w:hRule="exact" w:val="66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Классификация профессий по характеру труда.</w:t>
            </w:r>
          </w:p>
          <w:p w:rsidR="00B80F8A" w:rsidRDefault="00B80F8A" w:rsidP="00B80F8A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Комбинированный урок  </w:t>
            </w:r>
          </w:p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F8A" w:rsidRDefault="00B80F8A" w:rsidP="00B80F8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учащихся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8A" w:rsidRPr="003C6622" w:rsidRDefault="003C6622" w:rsidP="00B80F8A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17.02.23.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F8A" w:rsidRPr="00DB6112" w:rsidRDefault="00B80F8A" w:rsidP="00B80F8A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88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«человек- человек». Описание профессий. коммуникативных склонностей.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24.02.23.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5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Тестирование: определение ведущего способа выхода из конфликта.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3.03.23.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8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типа «человек-техника». Описание профессий. Тестирование: </w:t>
            </w:r>
            <w:proofErr w:type="spellStart"/>
            <w:r>
              <w:rPr>
                <w:lang w:eastAsia="en-US"/>
              </w:rPr>
              <w:t>психогеометрия</w:t>
            </w:r>
            <w:proofErr w:type="spellEnd"/>
            <w:r>
              <w:rPr>
                <w:lang w:eastAsia="en-US"/>
              </w:rPr>
              <w:t>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10.03.23.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9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типа «человек - знаковая система». Описание профессии. 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17.03.23.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8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Тестирование: определение уровня логического мышления.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4.04.23.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27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природа». Описание профессии. Требования к профессионалу.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Урок комбинированного типа, частично 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поисковый метод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14.04.23.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8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Профессии типа «человек – художественный образ». Описание профессии.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 изучения нового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21.04.23.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93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Тестирование: креативные способности, тест Уильямса.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28.04.23.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57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Профессии типа «человек – бизнес». Описание профессии. Особенности предпринимательской деятельности.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Урок-дискуссия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5.05.23.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98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Мои профессиональные намерения.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12.05.23.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32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 «Ориентация». Тест </w:t>
            </w:r>
            <w:proofErr w:type="spellStart"/>
            <w:r>
              <w:rPr>
                <w:lang w:eastAsia="en-US"/>
              </w:rPr>
              <w:t>Голланда</w:t>
            </w:r>
            <w:proofErr w:type="spellEnd"/>
            <w:r>
              <w:rPr>
                <w:lang w:eastAsia="en-US"/>
              </w:rPr>
              <w:t>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Итоговое занятие. Моя будущая профессия.</w:t>
            </w:r>
          </w:p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19.05.23.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  <w:tr w:rsidR="003C6622" w:rsidTr="004160FD">
        <w:trPr>
          <w:trHeight w:hRule="exact" w:val="132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Итоговое занятие. Моя будущая профессия.</w:t>
            </w:r>
          </w:p>
          <w:p w:rsidR="003C6622" w:rsidRDefault="003C6622" w:rsidP="003C662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Урок-дискуссия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Default="003C6622" w:rsidP="003C66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учителя, учеников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FE56D6" w:rsidRDefault="003C6622" w:rsidP="003C6622">
            <w:r>
              <w:t>26.05.23.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622" w:rsidRPr="00DB6112" w:rsidRDefault="003C6622" w:rsidP="003C6622">
            <w:pPr>
              <w:spacing w:after="150"/>
              <w:jc w:val="both"/>
              <w:rPr>
                <w:color w:val="000000"/>
                <w:lang w:val="en-US"/>
              </w:rPr>
            </w:pPr>
          </w:p>
        </w:tc>
      </w:tr>
    </w:tbl>
    <w:p w:rsidR="00DA63DD" w:rsidRDefault="00DA63DD" w:rsidP="005015BB">
      <w:pPr>
        <w:jc w:val="center"/>
        <w:rPr>
          <w:b/>
        </w:rPr>
      </w:pPr>
    </w:p>
    <w:p w:rsidR="009F5B76" w:rsidRDefault="009F5B76" w:rsidP="005015BB">
      <w:pPr>
        <w:jc w:val="center"/>
        <w:rPr>
          <w:b/>
        </w:rPr>
      </w:pPr>
    </w:p>
    <w:p w:rsidR="009F5B76" w:rsidRDefault="009F5B76" w:rsidP="005015BB">
      <w:pPr>
        <w:jc w:val="center"/>
        <w:rPr>
          <w:b/>
        </w:rPr>
      </w:pPr>
    </w:p>
    <w:p w:rsidR="00C22DE5" w:rsidRDefault="00C22DE5" w:rsidP="005015BB">
      <w:pPr>
        <w:jc w:val="center"/>
        <w:rPr>
          <w:b/>
        </w:rPr>
      </w:pPr>
    </w:p>
    <w:p w:rsidR="005015BB" w:rsidRDefault="005015BB" w:rsidP="005015BB">
      <w:pPr>
        <w:jc w:val="center"/>
        <w:rPr>
          <w:b/>
        </w:rPr>
      </w:pPr>
      <w:r>
        <w:rPr>
          <w:b/>
        </w:rPr>
        <w:t>СПИСОК ЛИТЕРАТУРЫ</w:t>
      </w:r>
    </w:p>
    <w:p w:rsidR="005015BB" w:rsidRDefault="005015BB" w:rsidP="005015BB">
      <w:pPr>
        <w:rPr>
          <w:b/>
        </w:rPr>
      </w:pPr>
      <w:r>
        <w:rPr>
          <w:b/>
        </w:rPr>
        <w:t>Для учителя:</w:t>
      </w:r>
    </w:p>
    <w:p w:rsidR="005015BB" w:rsidRDefault="005015BB" w:rsidP="005015BB">
      <w:pPr>
        <w:numPr>
          <w:ilvl w:val="0"/>
          <w:numId w:val="5"/>
        </w:numPr>
        <w:jc w:val="both"/>
      </w:pPr>
      <w:proofErr w:type="spellStart"/>
      <w:r>
        <w:rPr>
          <w:b/>
        </w:rPr>
        <w:t>Профориентационный</w:t>
      </w:r>
      <w:proofErr w:type="spellEnd"/>
      <w:r>
        <w:rPr>
          <w:b/>
        </w:rPr>
        <w:t xml:space="preserve"> тренинг для старшеклассников "Твой выбор":</w:t>
      </w:r>
      <w:r w:rsidR="007D3DA5">
        <w:t xml:space="preserve"> [сборник] /Н.</w:t>
      </w:r>
      <w:r>
        <w:t>В.</w:t>
      </w:r>
      <w:r w:rsidR="007D3DA5">
        <w:t xml:space="preserve"> Афанасьева, Н.В. </w:t>
      </w:r>
      <w:proofErr w:type="spellStart"/>
      <w:r w:rsidR="007D3DA5">
        <w:t>Малухина</w:t>
      </w:r>
      <w:proofErr w:type="spellEnd"/>
      <w:r w:rsidR="007D3DA5">
        <w:t xml:space="preserve">, М.Г. </w:t>
      </w:r>
      <w:proofErr w:type="spellStart"/>
      <w:r>
        <w:t>Пашнина</w:t>
      </w:r>
      <w:proofErr w:type="spellEnd"/>
      <w:r>
        <w:t xml:space="preserve"> ;</w:t>
      </w:r>
      <w:r w:rsidR="007D3DA5">
        <w:t xml:space="preserve"> [Афанасьева Н. В., </w:t>
      </w:r>
      <w:proofErr w:type="spellStart"/>
      <w:r w:rsidR="007D3DA5">
        <w:t>Малузина</w:t>
      </w:r>
      <w:proofErr w:type="spellEnd"/>
      <w:r w:rsidR="007D3DA5">
        <w:t xml:space="preserve"> Н.</w:t>
      </w:r>
      <w:r>
        <w:t xml:space="preserve">В., </w:t>
      </w:r>
      <w:proofErr w:type="spellStart"/>
      <w:r w:rsidR="007D3DA5">
        <w:t>Пашнина</w:t>
      </w:r>
      <w:proofErr w:type="spellEnd"/>
      <w:r w:rsidR="007D3DA5">
        <w:t xml:space="preserve"> М.Г.]; под ред. Н.</w:t>
      </w:r>
      <w:r>
        <w:t>В. А</w:t>
      </w:r>
      <w:r w:rsidR="007D3DA5">
        <w:t>фанасьевой.-СПб : Речь, 2007-</w:t>
      </w:r>
      <w:r>
        <w:t xml:space="preserve">365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 xml:space="preserve">99 популярных профессий: психологический анализ и </w:t>
      </w:r>
      <w:proofErr w:type="spellStart"/>
      <w:r>
        <w:rPr>
          <w:b/>
        </w:rPr>
        <w:t>профессиограммы</w:t>
      </w:r>
      <w:proofErr w:type="spellEnd"/>
      <w:r>
        <w:t xml:space="preserve"> / Е. С. Романова. - 2-е изд. - СПб. [и др.] : Питер, 2006. - 460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Выбираем профессию. Советы практического психолога</w:t>
      </w:r>
      <w:r w:rsidR="007D3DA5">
        <w:t>. СПб.: Питер, 2006. 224</w:t>
      </w:r>
      <w:r>
        <w:t xml:space="preserve">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Профориентация.</w:t>
      </w:r>
      <w:r>
        <w:t xml:space="preserve"> – М.: Академический проспект, 2008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 xml:space="preserve">Психология и выбор профессии: программа </w:t>
      </w:r>
      <w:proofErr w:type="spellStart"/>
      <w:r>
        <w:rPr>
          <w:b/>
        </w:rPr>
        <w:t>предпрофильной</w:t>
      </w:r>
      <w:proofErr w:type="spellEnd"/>
      <w:r>
        <w:rPr>
          <w:b/>
        </w:rPr>
        <w:t xml:space="preserve"> подготовки</w:t>
      </w:r>
      <w:r>
        <w:t xml:space="preserve">, Учебно-методическое пособие для психологов и педагогов. – </w:t>
      </w:r>
      <w:proofErr w:type="spellStart"/>
      <w:r>
        <w:t>М.:Генезис</w:t>
      </w:r>
      <w:proofErr w:type="spellEnd"/>
      <w:r>
        <w:t xml:space="preserve">, 2005. – 208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Психология профессий</w:t>
      </w:r>
      <w:r>
        <w:t xml:space="preserve">: Учебное пособие для студентов вузов. – М.: Академический проект; Фонд «Мир», 2005. – 336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Выбор профессии: методики, тесты, рекомендации</w:t>
      </w:r>
      <w:r>
        <w:t xml:space="preserve"> / </w:t>
      </w:r>
      <w:proofErr w:type="spellStart"/>
      <w:r>
        <w:t>О.В.Козловский</w:t>
      </w:r>
      <w:proofErr w:type="spellEnd"/>
      <w:r>
        <w:t xml:space="preserve">.- Ростов н/Д: Феникс; Донецк, 2006 – 800 с. </w:t>
      </w:r>
    </w:p>
    <w:p w:rsidR="005015BB" w:rsidRDefault="005015BB" w:rsidP="005015BB">
      <w:pPr>
        <w:numPr>
          <w:ilvl w:val="0"/>
          <w:numId w:val="5"/>
        </w:numPr>
        <w:jc w:val="both"/>
      </w:pP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профессиография</w:t>
      </w:r>
      <w:proofErr w:type="spellEnd"/>
      <w:r>
        <w:rPr>
          <w:b/>
        </w:rPr>
        <w:t>:</w:t>
      </w:r>
      <w:r>
        <w:t xml:space="preserve"> Методическое пособие. – М.: Высшая школа психологии, 2005. – 96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Ступени карьеры: азбука профориентации.</w:t>
      </w:r>
      <w:r>
        <w:t xml:space="preserve"> СПб., Речь. 2006. – 240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 xml:space="preserve">Основы </w:t>
      </w:r>
      <w:proofErr w:type="spellStart"/>
      <w:r>
        <w:rPr>
          <w:b/>
        </w:rPr>
        <w:t>профориентологии</w:t>
      </w:r>
      <w:proofErr w:type="spellEnd"/>
      <w:r>
        <w:rPr>
          <w:b/>
        </w:rPr>
        <w:t>:</w:t>
      </w:r>
      <w:r>
        <w:t xml:space="preserve"> Учеб. Пособие для вузов/ </w:t>
      </w:r>
      <w:proofErr w:type="spellStart"/>
      <w:r>
        <w:t>Е.Ф.Зеер</w:t>
      </w:r>
      <w:proofErr w:type="spellEnd"/>
      <w:r>
        <w:t xml:space="preserve">, А.М. Павлова, Н.О. </w:t>
      </w:r>
      <w:proofErr w:type="spellStart"/>
      <w:r>
        <w:t>Садовникова</w:t>
      </w:r>
      <w:proofErr w:type="spellEnd"/>
      <w:r>
        <w:t xml:space="preserve">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2005. – 159 с. </w:t>
      </w:r>
    </w:p>
    <w:p w:rsidR="005015BB" w:rsidRDefault="005015BB" w:rsidP="005015BB">
      <w:pPr>
        <w:numPr>
          <w:ilvl w:val="0"/>
          <w:numId w:val="5"/>
        </w:numPr>
        <w:jc w:val="both"/>
      </w:pPr>
      <w:r>
        <w:rPr>
          <w:b/>
        </w:rPr>
        <w:t>Секреты выбора профессии:</w:t>
      </w:r>
      <w:r>
        <w:t xml:space="preserve"> Научно-популярно</w:t>
      </w:r>
      <w:r w:rsidR="007D3DA5">
        <w:t>е издание.–</w:t>
      </w:r>
      <w:proofErr w:type="spellStart"/>
      <w:r w:rsidR="007D3DA5">
        <w:t>М.:Генезис</w:t>
      </w:r>
      <w:proofErr w:type="spellEnd"/>
      <w:r w:rsidR="007D3DA5">
        <w:t>, 2003.–</w:t>
      </w:r>
      <w:r>
        <w:t xml:space="preserve">80 с. </w:t>
      </w:r>
    </w:p>
    <w:p w:rsidR="005015BB" w:rsidRDefault="005015BB" w:rsidP="005015BB">
      <w:pPr>
        <w:numPr>
          <w:ilvl w:val="0"/>
          <w:numId w:val="5"/>
        </w:numPr>
        <w:jc w:val="both"/>
      </w:pPr>
      <w:proofErr w:type="spellStart"/>
      <w:r>
        <w:rPr>
          <w:b/>
        </w:rPr>
        <w:t>Предпрофильная</w:t>
      </w:r>
      <w:proofErr w:type="spellEnd"/>
      <w:r>
        <w:rPr>
          <w:b/>
        </w:rPr>
        <w:t xml:space="preserve"> подготовка: практическая реализация.</w:t>
      </w:r>
      <w:r>
        <w:t xml:space="preserve"> Авторы-составители </w:t>
      </w:r>
      <w:proofErr w:type="spellStart"/>
      <w:r>
        <w:t>О.Д.Владимирская</w:t>
      </w:r>
      <w:proofErr w:type="spellEnd"/>
      <w:r>
        <w:t xml:space="preserve">, </w:t>
      </w:r>
      <w:proofErr w:type="spellStart"/>
      <w:r>
        <w:t>М.Д.Матюшкина</w:t>
      </w:r>
      <w:proofErr w:type="spellEnd"/>
      <w:r>
        <w:t xml:space="preserve">- СПб: НОУ «Экспресс», 2007 </w:t>
      </w:r>
    </w:p>
    <w:p w:rsidR="005015BB" w:rsidRDefault="005015BB" w:rsidP="005015BB">
      <w:pPr>
        <w:numPr>
          <w:ilvl w:val="0"/>
          <w:numId w:val="5"/>
        </w:numPr>
      </w:pPr>
      <w:r>
        <w:rPr>
          <w:b/>
        </w:rPr>
        <w:t>Культура делового общения</w:t>
      </w:r>
      <w:r>
        <w:t xml:space="preserve"> .</w:t>
      </w:r>
      <w:proofErr w:type="spellStart"/>
      <w:r>
        <w:t>Ф.А.Кузин</w:t>
      </w:r>
      <w:proofErr w:type="spellEnd"/>
      <w:r>
        <w:t>,. М.,2000 г.</w:t>
      </w:r>
    </w:p>
    <w:p w:rsidR="005015BB" w:rsidRDefault="005015BB" w:rsidP="005015BB">
      <w:pPr>
        <w:numPr>
          <w:ilvl w:val="0"/>
          <w:numId w:val="5"/>
        </w:numPr>
      </w:pPr>
      <w:r>
        <w:rPr>
          <w:b/>
        </w:rPr>
        <w:t>Секреты выбора профессии, или Путеводитель выпускника</w:t>
      </w:r>
      <w:r>
        <w:t xml:space="preserve"> </w:t>
      </w:r>
      <w:proofErr w:type="spellStart"/>
      <w:r>
        <w:t>Г.В.Резапкина</w:t>
      </w:r>
      <w:proofErr w:type="spellEnd"/>
      <w:r>
        <w:t>,. М.,2005 г.</w:t>
      </w:r>
    </w:p>
    <w:p w:rsidR="005015BB" w:rsidRDefault="005015BB" w:rsidP="005015BB">
      <w:pPr>
        <w:numPr>
          <w:ilvl w:val="0"/>
          <w:numId w:val="5"/>
        </w:numPr>
      </w:pPr>
      <w:r>
        <w:rPr>
          <w:b/>
        </w:rPr>
        <w:t xml:space="preserve">Психология и выбор профессии: программа </w:t>
      </w:r>
      <w:proofErr w:type="spellStart"/>
      <w:r>
        <w:rPr>
          <w:b/>
        </w:rPr>
        <w:t>предпрофильной</w:t>
      </w:r>
      <w:proofErr w:type="spellEnd"/>
      <w:r>
        <w:rPr>
          <w:b/>
        </w:rPr>
        <w:t xml:space="preserve"> подготовки</w:t>
      </w:r>
      <w:r>
        <w:t xml:space="preserve"> </w:t>
      </w:r>
      <w:proofErr w:type="spellStart"/>
      <w:r>
        <w:t>Г.В.Резапкина</w:t>
      </w:r>
      <w:proofErr w:type="spellEnd"/>
      <w:r>
        <w:t xml:space="preserve">,. М., ГЕНЕЗИС,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5015BB" w:rsidRDefault="005015BB" w:rsidP="005015BB">
      <w:pPr>
        <w:rPr>
          <w:b/>
        </w:rPr>
      </w:pPr>
      <w:r>
        <w:rPr>
          <w:b/>
        </w:rPr>
        <w:t>Дополнительная:</w:t>
      </w:r>
    </w:p>
    <w:p w:rsidR="005015BB" w:rsidRDefault="005015BB" w:rsidP="005015BB">
      <w:pPr>
        <w:numPr>
          <w:ilvl w:val="0"/>
          <w:numId w:val="6"/>
        </w:numPr>
        <w:jc w:val="both"/>
      </w:pP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работа в школе</w:t>
      </w:r>
      <w:r>
        <w:t xml:space="preserve"> : метод. пособие / Е. В. Гурова, О. А. </w:t>
      </w:r>
      <w:proofErr w:type="spellStart"/>
      <w:r>
        <w:t>Голерова</w:t>
      </w:r>
      <w:proofErr w:type="spellEnd"/>
      <w:r>
        <w:t xml:space="preserve">. - М.: Просвещение, 2007. - 95 с. </w:t>
      </w:r>
    </w:p>
    <w:p w:rsidR="005015BB" w:rsidRDefault="005015BB" w:rsidP="005015BB">
      <w:pPr>
        <w:numPr>
          <w:ilvl w:val="0"/>
          <w:numId w:val="6"/>
        </w:numPr>
        <w:jc w:val="both"/>
      </w:pPr>
      <w:proofErr w:type="spellStart"/>
      <w:r>
        <w:rPr>
          <w:b/>
        </w:rPr>
        <w:t>Профориентология</w:t>
      </w:r>
      <w:proofErr w:type="spellEnd"/>
      <w:r>
        <w:rPr>
          <w:b/>
        </w:rPr>
        <w:t xml:space="preserve"> : теория и практика :</w:t>
      </w:r>
      <w:r>
        <w:t xml:space="preserve"> учеб. пособие для студентов вузов / Э. Ф. </w:t>
      </w:r>
      <w:proofErr w:type="spellStart"/>
      <w:r>
        <w:t>Зеер</w:t>
      </w:r>
      <w:proofErr w:type="spellEnd"/>
      <w:r>
        <w:t xml:space="preserve">, Н. О. </w:t>
      </w:r>
      <w:proofErr w:type="spellStart"/>
      <w:r>
        <w:t>Садовникова</w:t>
      </w:r>
      <w:proofErr w:type="spellEnd"/>
      <w:r>
        <w:t xml:space="preserve">, А. М. Павлова. - М.: Акад. проект; Екатеринбург : Деловая кн., 2004. - 190 с. </w:t>
      </w:r>
    </w:p>
    <w:p w:rsidR="005015BB" w:rsidRDefault="005015BB" w:rsidP="005015BB">
      <w:pPr>
        <w:numPr>
          <w:ilvl w:val="0"/>
          <w:numId w:val="6"/>
        </w:numPr>
        <w:jc w:val="both"/>
      </w:pPr>
      <w:proofErr w:type="spellStart"/>
      <w:r>
        <w:rPr>
          <w:b/>
        </w:rPr>
        <w:t>Профилизация</w:t>
      </w:r>
      <w:proofErr w:type="spellEnd"/>
      <w:r>
        <w:rPr>
          <w:b/>
        </w:rPr>
        <w:t xml:space="preserve"> воспитания в условиях модернизации школьного образования :</w:t>
      </w:r>
      <w:r>
        <w:t xml:space="preserve"> метод. пособие / [авт.-сост. Ф. П. Черноусова, </w:t>
      </w:r>
      <w:proofErr w:type="spellStart"/>
      <w:r>
        <w:t>засл</w:t>
      </w:r>
      <w:proofErr w:type="spellEnd"/>
      <w:r>
        <w:t xml:space="preserve">. учитель Рос. Федерации]. - М.: </w:t>
      </w:r>
      <w:proofErr w:type="spellStart"/>
      <w:r>
        <w:t>Пед</w:t>
      </w:r>
      <w:proofErr w:type="spellEnd"/>
      <w:r>
        <w:t xml:space="preserve">. о-во России, 2007. - 126, [1] с. </w:t>
      </w:r>
    </w:p>
    <w:p w:rsidR="005015BB" w:rsidRDefault="005015BB" w:rsidP="005015BB">
      <w:pPr>
        <w:numPr>
          <w:ilvl w:val="0"/>
          <w:numId w:val="6"/>
        </w:numPr>
        <w:jc w:val="both"/>
      </w:pPr>
      <w:r>
        <w:rPr>
          <w:b/>
        </w:rPr>
        <w:t>Профориентация</w:t>
      </w:r>
      <w:r>
        <w:t xml:space="preserve"> : учеб. пособие для студентов </w:t>
      </w:r>
      <w:proofErr w:type="spellStart"/>
      <w:r>
        <w:t>высш</w:t>
      </w:r>
      <w:proofErr w:type="spellEnd"/>
      <w:r>
        <w:t xml:space="preserve">. учеб. заведений, обучающихся по направлению и специальностям психологии / Е. Ю. </w:t>
      </w:r>
      <w:proofErr w:type="spellStart"/>
      <w:r>
        <w:t>Пряжникова</w:t>
      </w:r>
      <w:proofErr w:type="spellEnd"/>
      <w:r>
        <w:t xml:space="preserve">, Н. С. </w:t>
      </w:r>
      <w:proofErr w:type="spellStart"/>
      <w:r>
        <w:t>Пряжников</w:t>
      </w:r>
      <w:proofErr w:type="spellEnd"/>
      <w:r>
        <w:t xml:space="preserve">. - 3-е изд., стер. - М.: </w:t>
      </w:r>
      <w:proofErr w:type="spellStart"/>
      <w:r>
        <w:t>Academia</w:t>
      </w:r>
      <w:proofErr w:type="spellEnd"/>
      <w:r>
        <w:t xml:space="preserve">, 2007. – 494, [2] с. </w:t>
      </w:r>
    </w:p>
    <w:p w:rsidR="005015BB" w:rsidRDefault="005015BB" w:rsidP="005015BB">
      <w:pPr>
        <w:pStyle w:val="a5"/>
        <w:spacing w:before="120" w:beforeAutospacing="0" w:after="120" w:afterAutospacing="0"/>
        <w:rPr>
          <w:b/>
          <w:color w:val="000000"/>
        </w:rPr>
      </w:pPr>
      <w:r>
        <w:rPr>
          <w:b/>
          <w:color w:val="000000"/>
        </w:rPr>
        <w:t>Для учащихся: вариативно (один из предложенных вариантов)</w:t>
      </w:r>
    </w:p>
    <w:p w:rsidR="005015BB" w:rsidRDefault="005015BB" w:rsidP="005015BB">
      <w:pPr>
        <w:numPr>
          <w:ilvl w:val="0"/>
          <w:numId w:val="7"/>
        </w:numPr>
        <w:ind w:right="-83"/>
      </w:pPr>
      <w:r>
        <w:rPr>
          <w:b/>
        </w:rPr>
        <w:t>Профессиональное самоопределение: выбор профиля обучения и профессии</w:t>
      </w:r>
      <w:r>
        <w:t>, учебное пособие для учащихся 9 классов, Чистякова С.Н., Родичев Н.Ф., - М.: ОИЦ «Академия», 2013;</w:t>
      </w:r>
    </w:p>
    <w:p w:rsidR="005015BB" w:rsidRDefault="005015BB" w:rsidP="005015BB">
      <w:pPr>
        <w:numPr>
          <w:ilvl w:val="0"/>
          <w:numId w:val="7"/>
        </w:numPr>
        <w:ind w:right="-83"/>
      </w:pPr>
      <w:r>
        <w:rPr>
          <w:b/>
        </w:rPr>
        <w:t xml:space="preserve">Азбука трудоустройства. Элективный курс для 9-11 классов, </w:t>
      </w:r>
      <w:r>
        <w:t>Чернов С.В. М.: Вита-пресс, 2010;</w:t>
      </w:r>
    </w:p>
    <w:p w:rsidR="005015BB" w:rsidRDefault="005015BB" w:rsidP="005015BB">
      <w:pPr>
        <w:numPr>
          <w:ilvl w:val="0"/>
          <w:numId w:val="7"/>
        </w:numPr>
      </w:pPr>
      <w:r>
        <w:rPr>
          <w:b/>
        </w:rPr>
        <w:t xml:space="preserve"> Твоя профессиональная карьера, учебник для 8-9 классов общеобразовательных учреждений</w:t>
      </w:r>
      <w:r>
        <w:t xml:space="preserve"> под ред. Чистяковой С.Н., – М.: «Просвещение», 2013 г.</w:t>
      </w:r>
    </w:p>
    <w:p w:rsidR="005026A8" w:rsidRDefault="005026A8"/>
    <w:p w:rsidR="00AA1B50" w:rsidRDefault="00AA1B50"/>
    <w:p w:rsidR="00AA1B50" w:rsidRDefault="00AA1B50"/>
    <w:p w:rsidR="00AA1B50" w:rsidRDefault="00AA1B50" w:rsidP="00AA1B50">
      <w:pPr>
        <w:jc w:val="center"/>
        <w:rPr>
          <w:b/>
        </w:rPr>
      </w:pPr>
      <w:r>
        <w:rPr>
          <w:b/>
        </w:rPr>
        <w:t>КОНТРОЛЬНО-ИЗМЕРИТЕЛЬНЫЕ МАТЕРИАЛЫ</w:t>
      </w:r>
    </w:p>
    <w:p w:rsidR="00AA1B50" w:rsidRDefault="00AA1B50" w:rsidP="00AA1B50">
      <w:pPr>
        <w:jc w:val="center"/>
        <w:rPr>
          <w:b/>
        </w:rPr>
      </w:pPr>
    </w:p>
    <w:p w:rsidR="00AA1B50" w:rsidRDefault="00AA1B50" w:rsidP="00AA1B50">
      <w:pPr>
        <w:jc w:val="center"/>
        <w:rPr>
          <w:b/>
        </w:rPr>
      </w:pPr>
    </w:p>
    <w:p w:rsidR="00AA1B50" w:rsidRDefault="00AA1B50" w:rsidP="00AA1B50">
      <w:pPr>
        <w:rPr>
          <w:b/>
        </w:rPr>
      </w:pPr>
      <w:r>
        <w:rPr>
          <w:b/>
        </w:rPr>
        <w:t>1 четверть. Зачетная работа.</w:t>
      </w:r>
    </w:p>
    <w:p w:rsidR="00AA1B50" w:rsidRDefault="00AA1B50" w:rsidP="00AA1B50">
      <w:r>
        <w:rPr>
          <w:noProof/>
        </w:rPr>
        <w:drawing>
          <wp:inline distT="0" distB="0" distL="0" distR="0">
            <wp:extent cx="2781300" cy="1813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651760" cy="1783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50" w:rsidRDefault="00AA1B50" w:rsidP="00AA1B50">
      <w:pPr>
        <w:ind w:left="-1276" w:right="-710"/>
      </w:pPr>
      <w:r>
        <w:rPr>
          <w:noProof/>
        </w:rPr>
        <w:drawing>
          <wp:inline distT="0" distB="0" distL="0" distR="0">
            <wp:extent cx="2255520" cy="1988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0886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55520" cy="1996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50" w:rsidRDefault="00AA1B50" w:rsidP="00AA1B50">
      <w:pPr>
        <w:ind w:left="-1276" w:right="-710"/>
      </w:pPr>
    </w:p>
    <w:p w:rsidR="00AA1B50" w:rsidRDefault="00AA1B50" w:rsidP="00AA1B50">
      <w:pPr>
        <w:ind w:left="-1276" w:right="-710"/>
      </w:pPr>
    </w:p>
    <w:p w:rsidR="00AA1B50" w:rsidRDefault="00AA1B50" w:rsidP="00AA1B50">
      <w:pPr>
        <w:ind w:left="-1276" w:right="-710"/>
      </w:pPr>
    </w:p>
    <w:p w:rsidR="00AA1B50" w:rsidRDefault="00AA1B50" w:rsidP="00AA1B50">
      <w:pPr>
        <w:ind w:left="-1276" w:right="-710"/>
      </w:pPr>
    </w:p>
    <w:p w:rsidR="00AA1B50" w:rsidRDefault="00AA1B50" w:rsidP="00AA1B50">
      <w:r>
        <w:rPr>
          <w:b/>
        </w:rPr>
        <w:t>2 четверть.</w:t>
      </w:r>
      <w:r>
        <w:t xml:space="preserve"> </w:t>
      </w:r>
      <w:r>
        <w:rPr>
          <w:b/>
        </w:rPr>
        <w:t>Презентация на тему: «Моя будущая профессия» по плану.</w:t>
      </w:r>
    </w:p>
    <w:p w:rsidR="00AA1B50" w:rsidRDefault="00AA1B50" w:rsidP="00AA1B50"/>
    <w:p w:rsidR="00AA1B50" w:rsidRDefault="00AA1B50" w:rsidP="00AA1B50">
      <w:pPr>
        <w:pStyle w:val="a6"/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                 Содержание презентации: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Чем привлекательная автору эта профессия (тема);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История профессии, происхождение названия;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Факты из «жизни» профессии, которые малоизвестны;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Содержание профессии; 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Известные люди данной профессии;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Качества, способности человека, требуемые для данной профессии;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Медицинские ограничения (ограничения по состоянию здоровья);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«Плюсы и минусы» профессии;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Образовательные заведения СПб, где можно получить данную профессию (профессиональные заведения СПб и учреждения высшего образования);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Сферы, где можно работать по этой специальности;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Карьерные перспективы специалиста;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Востребованность специалистов на рынке труда в настоящее время;</w:t>
      </w:r>
    </w:p>
    <w:p w:rsidR="00AA1B50" w:rsidRDefault="00AA1B50" w:rsidP="00AA1B50">
      <w:pPr>
        <w:pStyle w:val="a6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Используемые источники информации (книги, ссылки).</w:t>
      </w:r>
    </w:p>
    <w:p w:rsidR="00AA1B50" w:rsidRDefault="00AA1B50" w:rsidP="00AA1B50">
      <w:pPr>
        <w:pStyle w:val="a6"/>
        <w:shd w:val="clear" w:color="auto" w:fill="FFFFFF"/>
        <w:autoSpaceDE w:val="0"/>
        <w:autoSpaceDN w:val="0"/>
        <w:adjustRightInd w:val="0"/>
        <w:ind w:left="1440"/>
        <w:jc w:val="both"/>
        <w:rPr>
          <w:color w:val="000000"/>
        </w:rPr>
      </w:pPr>
    </w:p>
    <w:p w:rsidR="00AA1B50" w:rsidRDefault="00AA1B50" w:rsidP="00AA1B50"/>
    <w:p w:rsidR="00AA1B50" w:rsidRDefault="00AA1B50" w:rsidP="00AA1B50"/>
    <w:p w:rsidR="00AA1B50" w:rsidRDefault="00AA1B50" w:rsidP="00AA1B50"/>
    <w:p w:rsidR="00AA1B50" w:rsidRDefault="00AA1B50" w:rsidP="00AA1B50"/>
    <w:p w:rsidR="00AA1B50" w:rsidRDefault="00AA1B50" w:rsidP="00AA1B50"/>
    <w:p w:rsidR="00AA1B50" w:rsidRDefault="00AA1B50" w:rsidP="00AA1B50">
      <w:pPr>
        <w:rPr>
          <w:b/>
        </w:rPr>
      </w:pPr>
      <w:r>
        <w:rPr>
          <w:b/>
        </w:rPr>
        <w:t>3 четверть. Реферат на тему: «Успешные люди современности»</w:t>
      </w:r>
    </w:p>
    <w:p w:rsidR="00AA1B50" w:rsidRDefault="00AA1B50" w:rsidP="00AA1B50">
      <w:pPr>
        <w:rPr>
          <w:b/>
        </w:rPr>
      </w:pPr>
    </w:p>
    <w:p w:rsidR="00AA1B50" w:rsidRDefault="00AA1B50" w:rsidP="00AA1B50"/>
    <w:p w:rsidR="00AA1B50" w:rsidRDefault="00AA1B50" w:rsidP="00AA1B50">
      <w:r>
        <w:rPr>
          <w:b/>
        </w:rPr>
        <w:t xml:space="preserve">4 четверть.   Тест на определение сильных сторон своего характера. </w:t>
      </w:r>
      <w:r>
        <w:rPr>
          <w:b/>
        </w:rPr>
        <w:br/>
      </w:r>
      <w:r>
        <w:br/>
        <w:t xml:space="preserve">     Перед Вами 8 типов рисунка человека, составленных из простых геометрических фигур: треугольника, круга и квадрата. </w:t>
      </w:r>
    </w:p>
    <w:p w:rsidR="00AA1B50" w:rsidRDefault="00AA1B50" w:rsidP="00AA1B50">
      <w:r>
        <w:t xml:space="preserve">     Выберите фигуру на  рисунке и узнайте сильные стороны своей личности.  </w:t>
      </w:r>
    </w:p>
    <w:p w:rsidR="00AA1B50" w:rsidRDefault="00AA1B50" w:rsidP="00AA1B50"/>
    <w:p w:rsidR="00AA1B50" w:rsidRDefault="00AA1B50" w:rsidP="00AA1B50">
      <w:r>
        <w:t xml:space="preserve"> </w:t>
      </w:r>
    </w:p>
    <w:p w:rsidR="00AA1B50" w:rsidRDefault="00AA1B50" w:rsidP="00AA1B50">
      <w:r>
        <w:rPr>
          <w:noProof/>
        </w:rPr>
        <w:drawing>
          <wp:inline distT="0" distB="0" distL="0" distR="0">
            <wp:extent cx="5935980" cy="4076700"/>
            <wp:effectExtent l="0" t="0" r="7620" b="0"/>
            <wp:docPr id="1" name="Рисунок 1" descr="http://itd0.mycdn.me/image?id=838055812879&amp;t=20&amp;plc=WEB&amp;tkn=*UN3RN-f7jY2Yux7X8-W0qZ1iS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td0.mycdn.me/image?id=838055812879&amp;t=20&amp;plc=WEB&amp;tkn=*UN3RN-f7jY2Yux7X8-W0qZ1iSV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50" w:rsidRDefault="00AA1B50" w:rsidP="00AA1B50"/>
    <w:p w:rsidR="00AA1B50" w:rsidRDefault="00AA1B50" w:rsidP="00AA1B50">
      <w:pPr>
        <w:rPr>
          <w:b/>
        </w:rPr>
      </w:pPr>
      <w:r>
        <w:br/>
      </w:r>
    </w:p>
    <w:p w:rsidR="00AA1B50" w:rsidRDefault="00AA1B50" w:rsidP="00AA1B50">
      <w:pPr>
        <w:rPr>
          <w:b/>
        </w:rPr>
      </w:pPr>
      <w:r>
        <w:rPr>
          <w:b/>
        </w:rPr>
        <w:t>Анкета обратной связи.</w:t>
      </w:r>
    </w:p>
    <w:p w:rsidR="00AA1B50" w:rsidRDefault="00AA1B50" w:rsidP="00AA1B50">
      <w:pPr>
        <w:rPr>
          <w:b/>
        </w:rPr>
      </w:pPr>
    </w:p>
    <w:p w:rsidR="00AA1B50" w:rsidRDefault="00AA1B50" w:rsidP="00AA1B50">
      <w:r>
        <w:rPr>
          <w:bCs/>
        </w:rPr>
        <w:t>1. Какие темы были для тебя полезны?</w:t>
      </w:r>
    </w:p>
    <w:p w:rsidR="00AA1B50" w:rsidRDefault="00AA1B50" w:rsidP="00AA1B50">
      <w:r>
        <w:rPr>
          <w:bCs/>
        </w:rPr>
        <w:t>2. Какие темы были для тебя интересны?</w:t>
      </w:r>
    </w:p>
    <w:p w:rsidR="00AA1B50" w:rsidRDefault="00AA1B50" w:rsidP="00AA1B50">
      <w:r>
        <w:rPr>
          <w:bCs/>
        </w:rPr>
        <w:t xml:space="preserve">3. Какой предмет в школе нужен больше профориентация или психология? </w:t>
      </w:r>
    </w:p>
    <w:p w:rsidR="00AA1B50" w:rsidRDefault="00AA1B50" w:rsidP="00AA1B50">
      <w:r>
        <w:rPr>
          <w:bCs/>
        </w:rPr>
        <w:t>4. О чем вам было бы важно говорить на уроке?</w:t>
      </w:r>
    </w:p>
    <w:p w:rsidR="00AA1B50" w:rsidRDefault="00AA1B50" w:rsidP="00AA1B50">
      <w:r>
        <w:rPr>
          <w:bCs/>
        </w:rPr>
        <w:t xml:space="preserve">5. Ваши пожелания учителю. </w:t>
      </w:r>
    </w:p>
    <w:p w:rsidR="00AA1B50" w:rsidRDefault="00AA1B50"/>
    <w:sectPr w:rsidR="00AA1B50" w:rsidSect="00AE41B7">
      <w:footerReference w:type="default" r:id="rId14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4B" w:rsidRDefault="00A30F4B" w:rsidP="007D3DA5">
      <w:r>
        <w:separator/>
      </w:r>
    </w:p>
  </w:endnote>
  <w:endnote w:type="continuationSeparator" w:id="0">
    <w:p w:rsidR="00A30F4B" w:rsidRDefault="00A30F4B" w:rsidP="007D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480539"/>
      <w:docPartObj>
        <w:docPartGallery w:val="Page Numbers (Bottom of Page)"/>
        <w:docPartUnique/>
      </w:docPartObj>
    </w:sdtPr>
    <w:sdtEndPr/>
    <w:sdtContent>
      <w:p w:rsidR="00A30F4B" w:rsidRDefault="00A30F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45">
          <w:rPr>
            <w:noProof/>
          </w:rPr>
          <w:t>14</w:t>
        </w:r>
        <w:r>
          <w:fldChar w:fldCharType="end"/>
        </w:r>
      </w:p>
    </w:sdtContent>
  </w:sdt>
  <w:p w:rsidR="00A30F4B" w:rsidRDefault="00A30F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4B" w:rsidRDefault="00A30F4B" w:rsidP="007D3DA5">
      <w:r>
        <w:separator/>
      </w:r>
    </w:p>
  </w:footnote>
  <w:footnote w:type="continuationSeparator" w:id="0">
    <w:p w:rsidR="00A30F4B" w:rsidRDefault="00A30F4B" w:rsidP="007D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19B"/>
    <w:multiLevelType w:val="hybridMultilevel"/>
    <w:tmpl w:val="A38C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4361E"/>
    <w:multiLevelType w:val="hybridMultilevel"/>
    <w:tmpl w:val="500C7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0FF"/>
    <w:multiLevelType w:val="hybridMultilevel"/>
    <w:tmpl w:val="A7A620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>
    <w:nsid w:val="13A00A9C"/>
    <w:multiLevelType w:val="hybridMultilevel"/>
    <w:tmpl w:val="D0DAF408"/>
    <w:lvl w:ilvl="0" w:tplc="5D6E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3810"/>
    <w:multiLevelType w:val="multilevel"/>
    <w:tmpl w:val="F31E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E1D6D"/>
    <w:multiLevelType w:val="multilevel"/>
    <w:tmpl w:val="0CD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A04B4"/>
    <w:multiLevelType w:val="hybridMultilevel"/>
    <w:tmpl w:val="27D0C172"/>
    <w:lvl w:ilvl="0" w:tplc="04190001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608"/>
        </w:tabs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328"/>
        </w:tabs>
        <w:ind w:left="103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68"/>
        </w:tabs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88"/>
        </w:tabs>
        <w:ind w:left="124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hint="default"/>
      </w:rPr>
    </w:lvl>
  </w:abstractNum>
  <w:abstractNum w:abstractNumId="7">
    <w:nsid w:val="379A5C62"/>
    <w:multiLevelType w:val="multilevel"/>
    <w:tmpl w:val="A668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D7E90"/>
    <w:multiLevelType w:val="hybridMultilevel"/>
    <w:tmpl w:val="4A8A2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A76508"/>
    <w:multiLevelType w:val="hybridMultilevel"/>
    <w:tmpl w:val="3AD4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D5274"/>
    <w:multiLevelType w:val="hybridMultilevel"/>
    <w:tmpl w:val="1460F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3426D4"/>
    <w:multiLevelType w:val="hybridMultilevel"/>
    <w:tmpl w:val="82F8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F2291"/>
    <w:multiLevelType w:val="hybridMultilevel"/>
    <w:tmpl w:val="BE08A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6127B"/>
    <w:multiLevelType w:val="multilevel"/>
    <w:tmpl w:val="456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F"/>
    <w:rsid w:val="000A408C"/>
    <w:rsid w:val="000D5AA1"/>
    <w:rsid w:val="001D0B7D"/>
    <w:rsid w:val="001D3B14"/>
    <w:rsid w:val="001D660A"/>
    <w:rsid w:val="00217A88"/>
    <w:rsid w:val="0027786C"/>
    <w:rsid w:val="002C31B3"/>
    <w:rsid w:val="002D2148"/>
    <w:rsid w:val="0034783D"/>
    <w:rsid w:val="003C6622"/>
    <w:rsid w:val="004160FD"/>
    <w:rsid w:val="00475AF1"/>
    <w:rsid w:val="005015BB"/>
    <w:rsid w:val="005026A8"/>
    <w:rsid w:val="00584F34"/>
    <w:rsid w:val="006421CF"/>
    <w:rsid w:val="00746709"/>
    <w:rsid w:val="007878EF"/>
    <w:rsid w:val="00796EE7"/>
    <w:rsid w:val="007D3DA5"/>
    <w:rsid w:val="007E70B4"/>
    <w:rsid w:val="008A2722"/>
    <w:rsid w:val="008B11C6"/>
    <w:rsid w:val="009F5B76"/>
    <w:rsid w:val="00A30F4B"/>
    <w:rsid w:val="00A43BAB"/>
    <w:rsid w:val="00AA1B50"/>
    <w:rsid w:val="00AE41B7"/>
    <w:rsid w:val="00B24FCE"/>
    <w:rsid w:val="00B80F8A"/>
    <w:rsid w:val="00BC1DB3"/>
    <w:rsid w:val="00BC7D45"/>
    <w:rsid w:val="00BD55E9"/>
    <w:rsid w:val="00BE3118"/>
    <w:rsid w:val="00BE74F3"/>
    <w:rsid w:val="00C22DE5"/>
    <w:rsid w:val="00CE774E"/>
    <w:rsid w:val="00CF20BC"/>
    <w:rsid w:val="00D42952"/>
    <w:rsid w:val="00DA63DD"/>
    <w:rsid w:val="00DD35C5"/>
    <w:rsid w:val="00E16EC3"/>
    <w:rsid w:val="00F43B80"/>
    <w:rsid w:val="00F769FC"/>
    <w:rsid w:val="00FD47C6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6FD3-597D-4133-A822-B1AA32F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5BB"/>
    <w:rPr>
      <w:color w:val="0000FF"/>
      <w:u w:val="single"/>
    </w:rPr>
  </w:style>
  <w:style w:type="character" w:styleId="a4">
    <w:name w:val="Strong"/>
    <w:qFormat/>
    <w:rsid w:val="005015B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5015B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015BB"/>
    <w:pPr>
      <w:ind w:left="720"/>
      <w:contextualSpacing/>
    </w:pPr>
  </w:style>
  <w:style w:type="table" w:styleId="a7">
    <w:name w:val="Table Grid"/>
    <w:basedOn w:val="a1"/>
    <w:uiPriority w:val="39"/>
    <w:rsid w:val="0050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70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0B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D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3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3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AE41B7"/>
    <w:pPr>
      <w:spacing w:line="360" w:lineRule="atLeast"/>
      <w:jc w:val="both"/>
    </w:pPr>
    <w:rPr>
      <w:szCs w:val="20"/>
      <w:lang w:eastAsia="it-IT"/>
    </w:rPr>
  </w:style>
  <w:style w:type="character" w:customStyle="1" w:styleId="af">
    <w:name w:val="Основной текст Знак"/>
    <w:basedOn w:val="a0"/>
    <w:link w:val="ae"/>
    <w:rsid w:val="00AE41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f0">
    <w:name w:val="No Spacing"/>
    <w:uiPriority w:val="1"/>
    <w:qFormat/>
    <w:rsid w:val="00D42952"/>
    <w:pPr>
      <w:widowControl w:val="0"/>
      <w:suppressAutoHyphens/>
      <w:spacing w:after="0" w:line="240" w:lineRule="auto"/>
      <w:jc w:val="center"/>
    </w:pPr>
    <w:rPr>
      <w:rFonts w:ascii="Times New Roman" w:hAnsi="Times New Roman" w:cs="Times New Roman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school230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14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21439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baranovskaya</dc:creator>
  <cp:keywords/>
  <dc:description/>
  <cp:lastModifiedBy>Артемьева</cp:lastModifiedBy>
  <cp:revision>26</cp:revision>
  <cp:lastPrinted>2022-11-01T14:05:00Z</cp:lastPrinted>
  <dcterms:created xsi:type="dcterms:W3CDTF">2018-10-25T14:05:00Z</dcterms:created>
  <dcterms:modified xsi:type="dcterms:W3CDTF">2023-08-31T10:37:00Z</dcterms:modified>
</cp:coreProperties>
</file>