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B8" w:rsidRDefault="00E053B8" w:rsidP="00E053B8">
      <w:pPr>
        <w:spacing w:after="9"/>
        <w:ind w:left="847" w:right="54"/>
        <w:rPr>
          <w:rFonts w:ascii="Times New Roman" w:eastAsia="Times New Roman" w:hAnsi="Times New Roman" w:cs="Times New Roman"/>
          <w:b/>
        </w:rPr>
      </w:pPr>
    </w:p>
    <w:p w:rsidR="00E053B8" w:rsidRPr="00E053B8" w:rsidRDefault="00E053B8" w:rsidP="00E053B8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E053B8" w:rsidRPr="00E053B8" w:rsidRDefault="00E053B8" w:rsidP="00E053B8">
      <w:pPr>
        <w:spacing w:after="3"/>
        <w:ind w:left="10" w:hanging="1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3B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</w:t>
      </w:r>
      <w:r w:rsidRPr="00E053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053B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№ 230</w:t>
      </w:r>
    </w:p>
    <w:p w:rsidR="00E053B8" w:rsidRPr="00E053B8" w:rsidRDefault="00E053B8" w:rsidP="00E053B8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53B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с углубленным изучением химии и биологии</w:t>
      </w:r>
    </w:p>
    <w:p w:rsidR="00E053B8" w:rsidRPr="00E053B8" w:rsidRDefault="00E053B8" w:rsidP="00E053B8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Фрунзенского района Санкт-Петербурга</w:t>
      </w:r>
    </w:p>
    <w:p w:rsidR="00E053B8" w:rsidRPr="00E053B8" w:rsidRDefault="00E053B8" w:rsidP="00E053B8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192238, г. Санкт-Петербург, ул. Пражская, д. 25, лит. А</w:t>
      </w:r>
    </w:p>
    <w:p w:rsidR="00E053B8" w:rsidRPr="00E053B8" w:rsidRDefault="00E053B8" w:rsidP="00E053B8">
      <w:pPr>
        <w:pBdr>
          <w:bottom w:val="single" w:sz="12" w:space="1" w:color="auto"/>
        </w:pBdr>
        <w:spacing w:after="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телефон-факс: 269-89-02; 417-30-46; 417-30-48</w:t>
      </w:r>
    </w:p>
    <w:p w:rsidR="00E053B8" w:rsidRPr="00E053B8" w:rsidRDefault="00E053B8" w:rsidP="00E053B8">
      <w:pPr>
        <w:pBdr>
          <w:bottom w:val="single" w:sz="12" w:space="1" w:color="auto"/>
        </w:pBdr>
        <w:spacing w:after="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5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7" w:history="1">
        <w:r w:rsidRPr="00E05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school230@gmail.com</w:t>
        </w:r>
      </w:hyperlink>
      <w:r w:rsidRPr="00E05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5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E05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school230.ru</w:t>
      </w:r>
    </w:p>
    <w:p w:rsidR="00E053B8" w:rsidRPr="00E053B8" w:rsidRDefault="00E053B8" w:rsidP="00E053B8">
      <w:pPr>
        <w:pBdr>
          <w:bottom w:val="single" w:sz="12" w:space="1" w:color="auto"/>
        </w:pBdr>
        <w:spacing w:after="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053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ОКПО 53306805; ОКОГУ 23280; ОГРН 1027807991331</w:t>
      </w:r>
    </w:p>
    <w:p w:rsidR="00E053B8" w:rsidRPr="00E053B8" w:rsidRDefault="00E053B8" w:rsidP="00E053B8">
      <w:pPr>
        <w:pBdr>
          <w:bottom w:val="single" w:sz="12" w:space="1" w:color="auto"/>
        </w:pBdr>
        <w:spacing w:after="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053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ИНН/КПП 7816164158/781601001</w:t>
      </w:r>
    </w:p>
    <w:p w:rsidR="00E053B8" w:rsidRPr="00E053B8" w:rsidRDefault="00E053B8" w:rsidP="00E053B8">
      <w:pPr>
        <w:spacing w:after="3"/>
        <w:ind w:left="1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3266"/>
        <w:gridCol w:w="107"/>
        <w:gridCol w:w="5769"/>
        <w:gridCol w:w="107"/>
      </w:tblGrid>
      <w:tr w:rsidR="00E053B8" w:rsidRPr="00E053B8" w:rsidTr="00B80AB4">
        <w:trPr>
          <w:gridAfter w:val="1"/>
          <w:wAfter w:w="108" w:type="dxa"/>
        </w:trPr>
        <w:tc>
          <w:tcPr>
            <w:tcW w:w="3397" w:type="dxa"/>
            <w:gridSpan w:val="2"/>
          </w:tcPr>
          <w:p w:rsidR="00E053B8" w:rsidRPr="00E053B8" w:rsidRDefault="00E053B8" w:rsidP="00E053B8">
            <w:pPr>
              <w:spacing w:after="3"/>
              <w:ind w:left="720" w:hanging="1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2"/>
          </w:tcPr>
          <w:p w:rsidR="00E053B8" w:rsidRPr="00E053B8" w:rsidRDefault="00E053B8" w:rsidP="00E053B8">
            <w:pPr>
              <w:spacing w:after="3"/>
              <w:ind w:left="720" w:hanging="1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3B8" w:rsidRPr="00E053B8" w:rsidTr="00B80AB4">
        <w:trPr>
          <w:gridBefore w:val="1"/>
          <w:wBefore w:w="108" w:type="dxa"/>
        </w:trPr>
        <w:tc>
          <w:tcPr>
            <w:tcW w:w="3397" w:type="dxa"/>
            <w:gridSpan w:val="2"/>
            <w:hideMark/>
          </w:tcPr>
          <w:p w:rsidR="00E053B8" w:rsidRPr="00E053B8" w:rsidRDefault="00E053B8" w:rsidP="00E053B8">
            <w:pPr>
              <w:spacing w:after="3"/>
              <w:ind w:left="10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E053B8" w:rsidRPr="00E053B8" w:rsidRDefault="00E053B8" w:rsidP="00E053B8">
            <w:pPr>
              <w:spacing w:after="3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E053B8" w:rsidRPr="00E053B8" w:rsidRDefault="00E55ABF" w:rsidP="00E053B8">
            <w:pPr>
              <w:spacing w:after="3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E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5948" w:type="dxa"/>
            <w:gridSpan w:val="2"/>
          </w:tcPr>
          <w:p w:rsidR="00E053B8" w:rsidRPr="00E053B8" w:rsidRDefault="00E053B8" w:rsidP="00E053B8">
            <w:pPr>
              <w:spacing w:after="3"/>
              <w:ind w:left="10" w:hanging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E053B8" w:rsidRPr="00E053B8" w:rsidRDefault="00E55ABF" w:rsidP="00E053B8">
            <w:pPr>
              <w:spacing w:after="3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</w:t>
            </w:r>
            <w:r w:rsidR="00E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31.08.2023 №2</w:t>
            </w:r>
          </w:p>
          <w:p w:rsidR="00E053B8" w:rsidRPr="00E053B8" w:rsidRDefault="00E053B8" w:rsidP="00E053B8">
            <w:pPr>
              <w:spacing w:after="3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ГБОУ СОШ № 230</w:t>
            </w:r>
          </w:p>
          <w:p w:rsidR="00E053B8" w:rsidRPr="00E053B8" w:rsidRDefault="00E053B8" w:rsidP="00E053B8">
            <w:pPr>
              <w:spacing w:after="3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3B8" w:rsidRPr="00E053B8" w:rsidRDefault="00E053B8" w:rsidP="00E053B8">
            <w:pPr>
              <w:spacing w:after="3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 А.В. </w:t>
            </w:r>
            <w:proofErr w:type="spellStart"/>
            <w:r w:rsidRPr="00E0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Пейчева</w:t>
            </w:r>
            <w:proofErr w:type="spellEnd"/>
          </w:p>
          <w:p w:rsidR="00E053B8" w:rsidRPr="00E053B8" w:rsidRDefault="00E053B8" w:rsidP="00E053B8">
            <w:pPr>
              <w:spacing w:after="3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53B8" w:rsidRPr="00E053B8" w:rsidRDefault="00E053B8" w:rsidP="00E053B8">
      <w:pPr>
        <w:spacing w:after="200"/>
        <w:ind w:left="10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3B8" w:rsidRPr="00E053B8" w:rsidRDefault="00E053B8" w:rsidP="00E053B8">
      <w:pPr>
        <w:spacing w:after="200"/>
        <w:ind w:left="10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43A4" w:rsidRPr="004143A4" w:rsidRDefault="00E053B8" w:rsidP="004143A4">
      <w:pPr>
        <w:spacing w:after="200"/>
        <w:ind w:left="10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143A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  <w:r w:rsidR="004143A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курса</w:t>
      </w:r>
      <w:r w:rsidR="004143A4" w:rsidRPr="004143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E053B8" w:rsidRPr="00E053B8" w:rsidRDefault="00E053B8" w:rsidP="00E053B8">
      <w:pPr>
        <w:spacing w:after="200" w:line="276" w:lineRule="auto"/>
        <w:ind w:left="10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05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внеурочной деятельности</w:t>
      </w:r>
    </w:p>
    <w:p w:rsidR="00E053B8" w:rsidRPr="00E053B8" w:rsidRDefault="00E053B8" w:rsidP="00E053B8">
      <w:pPr>
        <w:spacing w:after="200" w:line="276" w:lineRule="auto"/>
        <w:ind w:left="10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Сложные вопросы биологии</w:t>
      </w:r>
      <w:r w:rsidRPr="00E053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  <w:r w:rsidRPr="00E053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053B8" w:rsidRDefault="00632F15" w:rsidP="00E053B8">
      <w:pPr>
        <w:spacing w:after="200" w:line="276" w:lineRule="auto"/>
        <w:ind w:left="10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E55A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11</w:t>
      </w:r>
      <w:r w:rsidR="00E053B8" w:rsidRPr="00E55A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класс</w:t>
      </w:r>
      <w:proofErr w:type="gramEnd"/>
    </w:p>
    <w:p w:rsidR="00E55ABF" w:rsidRPr="00E55ABF" w:rsidRDefault="00E55ABF" w:rsidP="00E053B8">
      <w:pPr>
        <w:spacing w:after="200" w:line="276" w:lineRule="auto"/>
        <w:ind w:left="10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053B8" w:rsidRPr="00E053B8" w:rsidRDefault="00E55ABF" w:rsidP="00E053B8">
      <w:pPr>
        <w:spacing w:after="200" w:line="276" w:lineRule="auto"/>
        <w:ind w:left="10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2023-2024</w:t>
      </w:r>
      <w:r w:rsidR="00E053B8" w:rsidRPr="00E053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учебный год</w:t>
      </w:r>
    </w:p>
    <w:p w:rsidR="00E053B8" w:rsidRPr="00E053B8" w:rsidRDefault="00E053B8" w:rsidP="00E053B8">
      <w:pPr>
        <w:tabs>
          <w:tab w:val="left" w:leader="underscore" w:pos="2127"/>
        </w:tabs>
        <w:spacing w:after="200" w:line="276" w:lineRule="auto"/>
        <w:ind w:left="10"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53B8" w:rsidRPr="00E053B8" w:rsidRDefault="00E053B8" w:rsidP="00E053B8">
      <w:pPr>
        <w:tabs>
          <w:tab w:val="left" w:leader="underscore" w:pos="2127"/>
        </w:tabs>
        <w:spacing w:after="200" w:line="276" w:lineRule="auto"/>
        <w:ind w:left="10"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53B8" w:rsidRPr="00E053B8" w:rsidRDefault="00E053B8" w:rsidP="00E053B8">
      <w:pPr>
        <w:tabs>
          <w:tab w:val="left" w:leader="underscore" w:pos="2127"/>
        </w:tabs>
        <w:spacing w:after="200" w:line="276" w:lineRule="auto"/>
        <w:ind w:left="10"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53B8" w:rsidRPr="00E053B8" w:rsidRDefault="00E053B8" w:rsidP="00E053B8">
      <w:pPr>
        <w:tabs>
          <w:tab w:val="left" w:leader="underscore" w:pos="2127"/>
        </w:tabs>
        <w:spacing w:after="200" w:line="276" w:lineRule="auto"/>
        <w:ind w:left="10"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53B8" w:rsidRPr="00E053B8" w:rsidRDefault="00E053B8" w:rsidP="00E053B8">
      <w:pPr>
        <w:tabs>
          <w:tab w:val="left" w:leader="underscore" w:pos="2127"/>
        </w:tabs>
        <w:spacing w:after="200" w:line="276" w:lineRule="auto"/>
        <w:ind w:left="10"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53B8" w:rsidRPr="00E053B8" w:rsidRDefault="00E053B8" w:rsidP="00E053B8">
      <w:pPr>
        <w:tabs>
          <w:tab w:val="left" w:leader="underscore" w:pos="2127"/>
        </w:tabs>
        <w:spacing w:after="200" w:line="276" w:lineRule="auto"/>
        <w:ind w:left="10" w:firstLine="60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B8" w:rsidRPr="00E053B8" w:rsidRDefault="00E406B3" w:rsidP="00E053B8">
      <w:pPr>
        <w:tabs>
          <w:tab w:val="left" w:leader="underscore" w:pos="2127"/>
        </w:tabs>
        <w:spacing w:after="200" w:line="276" w:lineRule="auto"/>
        <w:ind w:left="10" w:firstLine="60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053B8" w:rsidRPr="00E0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F4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</w:p>
    <w:p w:rsidR="00E053B8" w:rsidRPr="00E053B8" w:rsidRDefault="00E406B3" w:rsidP="00E053B8">
      <w:pPr>
        <w:tabs>
          <w:tab w:val="left" w:leader="underscore" w:pos="2127"/>
        </w:tabs>
        <w:spacing w:after="200" w:line="276" w:lineRule="auto"/>
        <w:ind w:left="10" w:firstLine="60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E5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Румянцева Т.Н.</w:t>
      </w:r>
    </w:p>
    <w:p w:rsidR="00E053B8" w:rsidRPr="00E053B8" w:rsidRDefault="00E053B8" w:rsidP="00E053B8">
      <w:pPr>
        <w:shd w:val="clear" w:color="auto" w:fill="FFFFFF"/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3B8" w:rsidRPr="00E053B8" w:rsidRDefault="00E053B8" w:rsidP="00E053B8">
      <w:pPr>
        <w:shd w:val="clear" w:color="auto" w:fill="FFFFFF"/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3B8" w:rsidRPr="00E053B8" w:rsidRDefault="00E053B8" w:rsidP="00E053B8">
      <w:pPr>
        <w:shd w:val="clear" w:color="auto" w:fill="FFFFFF"/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053B8" w:rsidRPr="00E053B8" w:rsidRDefault="00E053B8" w:rsidP="00E053B8">
      <w:pPr>
        <w:shd w:val="clear" w:color="auto" w:fill="FFFFFF"/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053B8" w:rsidRPr="00E053B8" w:rsidRDefault="00E053B8" w:rsidP="00E053B8">
      <w:pPr>
        <w:shd w:val="clear" w:color="auto" w:fill="FFFFFF"/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053B8" w:rsidRPr="00E053B8" w:rsidRDefault="00E053B8" w:rsidP="00E053B8">
      <w:pPr>
        <w:shd w:val="clear" w:color="auto" w:fill="FFFFFF"/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053B8" w:rsidRPr="00E053B8" w:rsidRDefault="00E053B8" w:rsidP="00E053B8">
      <w:pPr>
        <w:shd w:val="clear" w:color="auto" w:fill="FFFFFF"/>
        <w:spacing w:after="3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Санкт-Петербург</w:t>
      </w:r>
    </w:p>
    <w:p w:rsidR="00E053B8" w:rsidRPr="00E053B8" w:rsidRDefault="00E053B8" w:rsidP="00E053B8">
      <w:pPr>
        <w:spacing w:after="0"/>
        <w:ind w:left="-1440" w:right="104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53B8" w:rsidRPr="00E053B8" w:rsidRDefault="00E55ABF" w:rsidP="00E053B8">
      <w:pPr>
        <w:spacing w:after="0"/>
        <w:ind w:left="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2023</w:t>
      </w:r>
    </w:p>
    <w:p w:rsidR="00E053B8" w:rsidRPr="00E053B8" w:rsidRDefault="00E053B8" w:rsidP="00E053B8">
      <w:pPr>
        <w:spacing w:after="0"/>
        <w:ind w:left="4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53B8" w:rsidRDefault="00E053B8" w:rsidP="00E053B8">
      <w:pPr>
        <w:spacing w:after="9"/>
        <w:ind w:left="847" w:right="54"/>
        <w:rPr>
          <w:rFonts w:ascii="Times New Roman" w:eastAsia="Times New Roman" w:hAnsi="Times New Roman" w:cs="Times New Roman"/>
          <w:b/>
        </w:rPr>
      </w:pPr>
    </w:p>
    <w:p w:rsidR="004272BC" w:rsidRPr="003B5084" w:rsidRDefault="004272BC" w:rsidP="004272BC">
      <w:pPr>
        <w:spacing w:after="9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084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4272BC" w:rsidRPr="004272BC" w:rsidRDefault="004272BC" w:rsidP="004272BC">
      <w:pPr>
        <w:spacing w:after="9"/>
        <w:ind w:right="54"/>
        <w:rPr>
          <w:rFonts w:ascii="Times New Roman" w:eastAsia="Times New Roman" w:hAnsi="Times New Roman" w:cs="Times New Roman"/>
          <w:b/>
        </w:rPr>
      </w:pPr>
    </w:p>
    <w:p w:rsidR="00B80AB4" w:rsidRDefault="004272BC" w:rsidP="00B80AB4">
      <w:pPr>
        <w:spacing w:after="9" w:line="276" w:lineRule="auto"/>
        <w:ind w:right="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357C">
        <w:rPr>
          <w:rFonts w:ascii="Times New Roman" w:eastAsia="Times New Roman" w:hAnsi="Times New Roman" w:cs="Times New Roman"/>
          <w:sz w:val="24"/>
          <w:szCs w:val="24"/>
        </w:rPr>
        <w:t>Нормативно-правовую основу разработки учебного плана среднего общего образования составляют следующие нормативные документы:</w:t>
      </w:r>
    </w:p>
    <w:p w:rsidR="00B80AB4" w:rsidRPr="00B80AB4" w:rsidRDefault="00B80AB4" w:rsidP="00B80AB4">
      <w:pPr>
        <w:tabs>
          <w:tab w:val="left" w:pos="0"/>
          <w:tab w:val="left" w:pos="993"/>
        </w:tabs>
        <w:spacing w:after="20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0AB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A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по биологии </w:t>
      </w:r>
      <w:r w:rsidRPr="00B80AB4"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AB4">
        <w:rPr>
          <w:rFonts w:ascii="Times New Roman" w:hAnsi="Times New Roman" w:cs="Times New Roman"/>
          <w:b/>
          <w:sz w:val="24"/>
          <w:szCs w:val="24"/>
        </w:rPr>
        <w:t>составлена на основе следующих документов:</w:t>
      </w:r>
    </w:p>
    <w:p w:rsidR="00B80AB4" w:rsidRPr="00B80AB4" w:rsidRDefault="00B80AB4" w:rsidP="00B80AB4">
      <w:pPr>
        <w:numPr>
          <w:ilvl w:val="0"/>
          <w:numId w:val="2"/>
        </w:numPr>
        <w:tabs>
          <w:tab w:val="clear" w:pos="8441"/>
          <w:tab w:val="left" w:pos="0"/>
          <w:tab w:val="left" w:pos="284"/>
          <w:tab w:val="num" w:pos="720"/>
          <w:tab w:val="left" w:pos="993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B80AB4" w:rsidRPr="00B80AB4" w:rsidRDefault="00B80AB4" w:rsidP="00B80AB4">
      <w:pPr>
        <w:numPr>
          <w:ilvl w:val="0"/>
          <w:numId w:val="2"/>
        </w:numPr>
        <w:tabs>
          <w:tab w:val="clear" w:pos="8441"/>
          <w:tab w:val="num" w:pos="720"/>
          <w:tab w:val="left" w:pos="993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дополнениями) (далее – ФГОС ООО); </w:t>
      </w:r>
    </w:p>
    <w:p w:rsidR="00B80AB4" w:rsidRPr="00B80AB4" w:rsidRDefault="00B80AB4" w:rsidP="00B80AB4">
      <w:pPr>
        <w:numPr>
          <w:ilvl w:val="0"/>
          <w:numId w:val="2"/>
        </w:numPr>
        <w:tabs>
          <w:tab w:val="clear" w:pos="8441"/>
          <w:tab w:val="left" w:pos="284"/>
          <w:tab w:val="num" w:pos="720"/>
          <w:tab w:val="left" w:pos="993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254;</w:t>
      </w:r>
    </w:p>
    <w:p w:rsidR="00B80AB4" w:rsidRPr="00B80AB4" w:rsidRDefault="00B80AB4" w:rsidP="00B80AB4">
      <w:pPr>
        <w:numPr>
          <w:ilvl w:val="0"/>
          <w:numId w:val="2"/>
        </w:numPr>
        <w:tabs>
          <w:tab w:val="clear" w:pos="8441"/>
          <w:tab w:val="left" w:pos="284"/>
          <w:tab w:val="num" w:pos="720"/>
          <w:tab w:val="left" w:pos="993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699.</w:t>
      </w:r>
    </w:p>
    <w:p w:rsidR="00B80AB4" w:rsidRPr="00B80AB4" w:rsidRDefault="00B80AB4" w:rsidP="00B80AB4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на 2023 – 2024 учебный год;</w:t>
      </w:r>
    </w:p>
    <w:p w:rsidR="00B80AB4" w:rsidRPr="00B80AB4" w:rsidRDefault="00B80AB4" w:rsidP="00B80AB4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>Учебный план ГБОУ СОШ № 230 на 2023 – 2024 учебный год;</w:t>
      </w:r>
    </w:p>
    <w:p w:rsidR="00B80AB4" w:rsidRPr="00B80AB4" w:rsidRDefault="00B80AB4" w:rsidP="00B80AB4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>Календарный учебный график ГБОУ СОШ № 230 на 2023 – 2024 учебный год;</w:t>
      </w:r>
    </w:p>
    <w:p w:rsidR="00B80AB4" w:rsidRDefault="00B80AB4" w:rsidP="00B80AB4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>Положение о рабочей программе ГБОУ СОШ № 230</w:t>
      </w:r>
    </w:p>
    <w:p w:rsidR="004272BC" w:rsidRPr="00B80AB4" w:rsidRDefault="004272BC" w:rsidP="00B80AB4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345;</w:t>
      </w:r>
    </w:p>
    <w:p w:rsidR="0065348A" w:rsidRDefault="0065348A" w:rsidP="00206ED5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    • </w:t>
      </w:r>
      <w:r w:rsidR="004272BC" w:rsidRPr="00206ED5">
        <w:rPr>
          <w:rFonts w:ascii="Times New Roman" w:eastAsia="Times New Roman" w:hAnsi="Times New Roman" w:cs="Times New Roman"/>
          <w:sz w:val="24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="002D7FE5" w:rsidRPr="00206ED5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утвержденный приказом Министерства образования и науки Российской Федерации от 09.06.2016 № 699.</w:t>
      </w:r>
    </w:p>
    <w:p w:rsidR="00B80AB4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В программе курса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206ED5">
        <w:rPr>
          <w:rFonts w:ascii="Times New Roman" w:hAnsi="Times New Roman" w:cs="Times New Roman"/>
          <w:sz w:val="24"/>
          <w:szCs w:val="24"/>
        </w:rPr>
        <w:t xml:space="preserve">«Сложные вопросы биологии» рассматривается происхождение и эволюция вегетативных и генеративных органов низших и высших растений. Курс направлен на расширение, углубление и систематизацию знаний учащихся, полученных в курсах ботаники и общей биологии, формирование научного мировоззрения, развитие умений анализа, сравнения, обобщения и установление причинно-следственных связей. Изучение курса даст хорошую подготовку учащимся к поступлению в высшие учебные заведения биологического профиля. В курсе внеурочной деятельности предусматривается лекционно-семинарская форма занятий. Основным методом изложения теоретического материала курса является активный диалог учителя с учащимися, предполагающий постановку проблемы с последующим ее обсуждением. Семинарские занятия проводятся после изучения каждой темы. Они способствуют развитию у обучающихся умений самостоятельно приобретать знания, критически оценивать полученную информацию, излагать свою точку зрения по обсуждаемому вопросу, выслушивать другие мнения и конструктивно обсуждать их. Лекции и семинары сопровождаются демонстрацией таблиц, рисунков, моделей органов растений, видеофрагментов, электронных изданий, работой с микропрепаратами.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D5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- Расширение, углубление и обобщение знаний об эволюции на примере эволюции систем органов растений.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 Формирование знаний о связи строения и функций органов растений.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Углубление знаний о строении органов.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- Расширение и углубление знаний об эволюции.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Развитие умений анализа, сравнения, обобщения и установления причинно-следственных связей.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работы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Формы организации деятельности – групповая и индивидуальная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Технологии обучения: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ИКТ-технологии, проблемное обучение, технология развития критического мышления через чтение и письмо; технология мини-проектов.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Установочные и аналитические мини-лекции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Практикумы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Дискуссии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Беседы. Защита исследовательских мини-проектов.</w:t>
      </w:r>
    </w:p>
    <w:p w:rsidR="00B80AB4" w:rsidRDefault="00B80AB4" w:rsidP="00B80A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4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программы в структуре образовательной программы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Программа курса предназначена для учащихся 11 классов и рассчитана на 1 час в неделю 34 часа в год.</w:t>
      </w:r>
    </w:p>
    <w:p w:rsidR="00B80AB4" w:rsidRDefault="00B80AB4" w:rsidP="00B80A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AB4" w:rsidRPr="00594074" w:rsidRDefault="00B80AB4" w:rsidP="00B80A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eastAsia="Times New Roman" w:hAnsi="Times New Roman" w:cs="Times New Roman"/>
          <w:b/>
          <w:sz w:val="24"/>
          <w:szCs w:val="24"/>
        </w:rPr>
        <w:t xml:space="preserve">4.Планируемые результаты освоения образовательной программы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eastAsia="Times New Roman" w:hAnsi="Times New Roman" w:cs="Times New Roman"/>
          <w:b/>
          <w:sz w:val="24"/>
          <w:szCs w:val="24"/>
        </w:rPr>
        <w:t xml:space="preserve">4.1. Личностные результаты.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 и самообразованию на основе мотивации к обучению и познанию;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6ED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06ED5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ED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6ED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Формирование и развитие основ читательской компетенции.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Умение оценивать правильность выполнения учебной задачи, собственные возможности ее решения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206E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символы, модели и схемы для решения учебных и познавательных задач.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Смысловое чтение.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Развитие мотивации к овладению культурой активного использования различных источников информации.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6ED5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 (далее – ИКТ).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06ED5">
        <w:rPr>
          <w:rFonts w:ascii="Times New Roman" w:eastAsia="Times New Roman" w:hAnsi="Times New Roman" w:cs="Times New Roman"/>
          <w:b/>
          <w:sz w:val="24"/>
          <w:szCs w:val="24"/>
        </w:rPr>
        <w:t xml:space="preserve">4.3. Предметные результаты: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</w:t>
      </w:r>
      <w:r w:rsidRPr="00206E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описывать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строение и жизнедеятельность растительного организма;  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выполнять лабораторные работы по анатомии растений, в том числе работы с микроскопом с постоянными (фиксированными) и временными микропрепаратами; выявлять причинно-следственные связи между строением и функциями тканей и органов растений, строением и жизнедеятельностью растений;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объяснять </w:t>
      </w:r>
      <w:proofErr w:type="gramStart"/>
      <w:r w:rsidRPr="00206ED5">
        <w:rPr>
          <w:rFonts w:ascii="Times New Roman" w:hAnsi="Times New Roman" w:cs="Times New Roman"/>
          <w:sz w:val="24"/>
          <w:szCs w:val="24"/>
        </w:rPr>
        <w:t>происхождение  и</w:t>
      </w:r>
      <w:proofErr w:type="gramEnd"/>
      <w:r w:rsidRPr="00206ED5">
        <w:rPr>
          <w:rFonts w:ascii="Times New Roman" w:hAnsi="Times New Roman" w:cs="Times New Roman"/>
          <w:sz w:val="24"/>
          <w:szCs w:val="24"/>
        </w:rPr>
        <w:t xml:space="preserve"> эволюция вегетативных и генеративных органов низших и высших растений;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демонстрировать на конкретных примерах связь знаний по биологии со знаниями по географии, истории, литературе, математике; создавать собственные письменные и устные сообщения, грамотно используя понятийный аппарат изучаемого раздела биологии; использовать методы биологии: проводить наблюдения за растениями, описывать растения и их части, ставить опыты и эксперименты;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по выполнению лабораторных и практических работ. </w:t>
      </w: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B4" w:rsidRPr="00206ED5" w:rsidRDefault="00B80AB4" w:rsidP="00B80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B4" w:rsidRPr="00651311" w:rsidRDefault="00B80AB4" w:rsidP="00B80A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51311">
        <w:rPr>
          <w:rFonts w:ascii="Times New Roman" w:hAnsi="Times New Roman" w:cs="Times New Roman"/>
          <w:b/>
          <w:sz w:val="24"/>
          <w:szCs w:val="24"/>
          <w:u w:val="single"/>
        </w:rPr>
        <w:t>Содержание образовательной программы</w:t>
      </w:r>
    </w:p>
    <w:p w:rsidR="00B80AB4" w:rsidRPr="00B456CA" w:rsidRDefault="00B80AB4" w:rsidP="00B80AB4">
      <w:pPr>
        <w:spacing w:after="30" w:line="28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>Введение. Эволюция-наука об историческом процессе развития природы (1ч)</w:t>
      </w:r>
    </w:p>
    <w:p w:rsidR="00B80AB4" w:rsidRPr="00B456CA" w:rsidRDefault="00B80AB4" w:rsidP="00B80AB4">
      <w:pPr>
        <w:spacing w:after="30" w:line="286" w:lineRule="auto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Эволюция-  наука об историческом процессе развития природы. Сравнительная анатомия и морфология – </w:t>
      </w:r>
      <w:proofErr w:type="gramStart"/>
      <w:r w:rsidRPr="00B456CA">
        <w:rPr>
          <w:rFonts w:ascii="Times New Roman" w:hAnsi="Times New Roman" w:cs="Times New Roman"/>
          <w:sz w:val="24"/>
          <w:szCs w:val="24"/>
        </w:rPr>
        <w:t>направления  исследования</w:t>
      </w:r>
      <w:proofErr w:type="gramEnd"/>
      <w:r w:rsidRPr="00B456CA">
        <w:rPr>
          <w:rFonts w:ascii="Times New Roman" w:hAnsi="Times New Roman" w:cs="Times New Roman"/>
          <w:sz w:val="24"/>
          <w:szCs w:val="24"/>
        </w:rPr>
        <w:t xml:space="preserve"> строения  организмов. Метод сравнения.</w:t>
      </w: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0AB4" w:rsidRPr="00B456CA" w:rsidRDefault="00B80AB4" w:rsidP="00B80AB4">
      <w:pPr>
        <w:spacing w:after="54" w:line="270" w:lineRule="auto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Эволюция растительных тканей и возникновение вегетативных органов </w:t>
      </w:r>
      <w:proofErr w:type="gramStart"/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>растений  (</w:t>
      </w:r>
      <w:proofErr w:type="gramEnd"/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5ч) </w:t>
      </w:r>
    </w:p>
    <w:p w:rsidR="00B80AB4" w:rsidRPr="00B456CA" w:rsidRDefault="00B80AB4" w:rsidP="00B80AB4">
      <w:pPr>
        <w:spacing w:after="30" w:line="28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56CA">
        <w:rPr>
          <w:rFonts w:ascii="Times New Roman" w:hAnsi="Times New Roman" w:cs="Times New Roman"/>
          <w:sz w:val="24"/>
          <w:szCs w:val="24"/>
        </w:rPr>
        <w:t xml:space="preserve">Возникновение  </w:t>
      </w:r>
      <w:proofErr w:type="spellStart"/>
      <w:r w:rsidRPr="00B456CA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  <w:proofErr w:type="gramEnd"/>
      <w:r w:rsidRPr="00B456CA">
        <w:rPr>
          <w:rFonts w:ascii="Times New Roman" w:hAnsi="Times New Roman" w:cs="Times New Roman"/>
          <w:sz w:val="24"/>
          <w:szCs w:val="24"/>
        </w:rPr>
        <w:t xml:space="preserve">.  Дифференцировка клеток, образование тканей. Классификация растительных тканей: </w:t>
      </w:r>
      <w:proofErr w:type="gramStart"/>
      <w:r w:rsidRPr="00B456CA">
        <w:rPr>
          <w:rFonts w:ascii="Times New Roman" w:hAnsi="Times New Roman" w:cs="Times New Roman"/>
          <w:sz w:val="24"/>
          <w:szCs w:val="24"/>
        </w:rPr>
        <w:t>образовательные,  покровные</w:t>
      </w:r>
      <w:proofErr w:type="gramEnd"/>
      <w:r w:rsidRPr="00B456CA">
        <w:rPr>
          <w:rFonts w:ascii="Times New Roman" w:hAnsi="Times New Roman" w:cs="Times New Roman"/>
          <w:sz w:val="24"/>
          <w:szCs w:val="24"/>
        </w:rPr>
        <w:t xml:space="preserve">,  основные, механические, проводящие, выделительные.  Особенности строения и функций </w:t>
      </w:r>
      <w:proofErr w:type="gramStart"/>
      <w:r w:rsidRPr="00B456CA">
        <w:rPr>
          <w:rFonts w:ascii="Times New Roman" w:hAnsi="Times New Roman" w:cs="Times New Roman"/>
          <w:sz w:val="24"/>
          <w:szCs w:val="24"/>
        </w:rPr>
        <w:t>разных  видов</w:t>
      </w:r>
      <w:proofErr w:type="gramEnd"/>
      <w:r w:rsidRPr="00B456CA">
        <w:rPr>
          <w:rFonts w:ascii="Times New Roman" w:hAnsi="Times New Roman" w:cs="Times New Roman"/>
          <w:sz w:val="24"/>
          <w:szCs w:val="24"/>
        </w:rPr>
        <w:t xml:space="preserve">  тканей. Эволюция тканей.  </w:t>
      </w:r>
    </w:p>
    <w:p w:rsidR="00B80AB4" w:rsidRPr="00B456CA" w:rsidRDefault="00B80AB4" w:rsidP="00B80AB4">
      <w:pPr>
        <w:spacing w:after="68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 xml:space="preserve">Л/р №1. Определение растительных тканей на готовых микропрепаратах. </w:t>
      </w:r>
    </w:p>
    <w:p w:rsidR="00B80AB4" w:rsidRPr="00B456CA" w:rsidRDefault="00B80AB4" w:rsidP="00B80AB4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Эволюция корня (4ч) </w:t>
      </w:r>
    </w:p>
    <w:p w:rsidR="00B80AB4" w:rsidRPr="00B456CA" w:rsidRDefault="00B80AB4" w:rsidP="00B80AB4">
      <w:pPr>
        <w:spacing w:after="30" w:line="286" w:lineRule="auto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Происхождение корня. Функции корня. Виды корней: главный, боковые, придаточные. Типы корневых систем: стержневая, мочковатая, ветвистая.  Зоны корня: деления, растяжения, всасывания, проведения. Ткани корня. Анатомическое строение корня: первичное и вторичное. Видоизменения корней в связи с их функциями: запасающие, воздушные, корни-подпорки, ходульные, втягивающие, бактериальные клубеньки, микориза. Эволюция корня. </w:t>
      </w:r>
    </w:p>
    <w:p w:rsidR="00B80AB4" w:rsidRPr="00B456CA" w:rsidRDefault="00B80AB4" w:rsidP="00B80AB4">
      <w:pPr>
        <w:spacing w:after="68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 xml:space="preserve">Л/р №2 Изучение </w:t>
      </w:r>
      <w:proofErr w:type="gramStart"/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>видоизмененных  корней</w:t>
      </w:r>
      <w:proofErr w:type="gramEnd"/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80AB4" w:rsidRPr="00B456CA" w:rsidRDefault="00B80AB4" w:rsidP="00B80AB4">
      <w:pPr>
        <w:spacing w:after="54" w:line="270" w:lineRule="auto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Эволюция побега (3ч) </w:t>
      </w:r>
    </w:p>
    <w:p w:rsidR="00B80AB4" w:rsidRPr="00B456CA" w:rsidRDefault="00B80AB4" w:rsidP="00B80AB4">
      <w:pPr>
        <w:ind w:right="54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Строение побега: стебель, почки, листья, узлы и междоузлия. Побеги удлиненные и укороченные. Виды удлиненных побегов: прямостоячие, стелющиеся, ползучие, вьющиеся. Ветвление побега: дихотомическое, </w:t>
      </w:r>
      <w:proofErr w:type="spellStart"/>
      <w:r w:rsidRPr="00B456CA">
        <w:rPr>
          <w:rFonts w:ascii="Times New Roman" w:hAnsi="Times New Roman" w:cs="Times New Roman"/>
          <w:sz w:val="24"/>
          <w:szCs w:val="24"/>
        </w:rPr>
        <w:t>дихоподиальное</w:t>
      </w:r>
      <w:proofErr w:type="spellEnd"/>
      <w:r w:rsidRPr="00B456CA">
        <w:rPr>
          <w:rFonts w:ascii="Times New Roman" w:hAnsi="Times New Roman" w:cs="Times New Roman"/>
          <w:sz w:val="24"/>
          <w:szCs w:val="24"/>
        </w:rPr>
        <w:t xml:space="preserve">, моноподиальное, </w:t>
      </w:r>
      <w:proofErr w:type="spellStart"/>
      <w:r w:rsidRPr="00B456CA">
        <w:rPr>
          <w:rFonts w:ascii="Times New Roman" w:hAnsi="Times New Roman" w:cs="Times New Roman"/>
          <w:sz w:val="24"/>
          <w:szCs w:val="24"/>
        </w:rPr>
        <w:t>симподиальное</w:t>
      </w:r>
      <w:proofErr w:type="spellEnd"/>
      <w:r w:rsidRPr="00B456CA">
        <w:rPr>
          <w:rFonts w:ascii="Times New Roman" w:hAnsi="Times New Roman" w:cs="Times New Roman"/>
          <w:sz w:val="24"/>
          <w:szCs w:val="24"/>
        </w:rPr>
        <w:t xml:space="preserve">, ложнодихотомическое. Видоизменения побегов: корневище, клубень, луковица, клубнелуковица, столоны, колючки. </w:t>
      </w:r>
    </w:p>
    <w:p w:rsidR="00B80AB4" w:rsidRPr="00B456CA" w:rsidRDefault="00B80AB4" w:rsidP="00B80AB4">
      <w:pPr>
        <w:spacing w:after="68"/>
        <w:ind w:right="376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 xml:space="preserve">Л/р №3 Изучение </w:t>
      </w:r>
      <w:proofErr w:type="gramStart"/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>видоизмененных  побегов</w:t>
      </w:r>
      <w:proofErr w:type="gramEnd"/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80AB4" w:rsidRPr="00B456CA" w:rsidRDefault="00B80AB4" w:rsidP="00B80AB4">
      <w:pPr>
        <w:spacing w:after="68"/>
        <w:ind w:right="3764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Эволюция стебля (4 ч) </w:t>
      </w:r>
    </w:p>
    <w:p w:rsidR="00B80AB4" w:rsidRPr="00B456CA" w:rsidRDefault="00B80AB4" w:rsidP="00B80AB4">
      <w:pPr>
        <w:ind w:right="54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Функции стебля. Особенности строения стебля у разных отделов споровых растений. Строение стебля многолетнего древесного хвойного растения. Строение стебля однодольного травянистого растения. Строение стебля двудольного травянистого растения. Первичное строение двудольных растений: центральный осевой цилиндр, первичная кора, первичная покровная ткань. Вторичное строение многолетних </w:t>
      </w:r>
      <w:proofErr w:type="gramStart"/>
      <w:r w:rsidRPr="00B456CA">
        <w:rPr>
          <w:rFonts w:ascii="Times New Roman" w:hAnsi="Times New Roman" w:cs="Times New Roman"/>
          <w:sz w:val="24"/>
          <w:szCs w:val="24"/>
        </w:rPr>
        <w:t>двудольных  растений</w:t>
      </w:r>
      <w:proofErr w:type="gramEnd"/>
      <w:r w:rsidRPr="00B456CA">
        <w:rPr>
          <w:rFonts w:ascii="Times New Roman" w:hAnsi="Times New Roman" w:cs="Times New Roman"/>
          <w:sz w:val="24"/>
          <w:szCs w:val="24"/>
        </w:rPr>
        <w:t xml:space="preserve">: сердцевина, ксилема, камбий, вторичная кора, вторичная и третичная покровная ткань. </w:t>
      </w:r>
    </w:p>
    <w:p w:rsidR="00B80AB4" w:rsidRPr="00B456CA" w:rsidRDefault="00B80AB4" w:rsidP="00B80AB4">
      <w:pPr>
        <w:spacing w:after="68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 xml:space="preserve">Л/р.№4 Изучение строения стебля древесного растения. </w:t>
      </w:r>
    </w:p>
    <w:p w:rsidR="00B80AB4" w:rsidRPr="00B456CA" w:rsidRDefault="00B80AB4" w:rsidP="00B80AB4">
      <w:pPr>
        <w:spacing w:after="8" w:line="270" w:lineRule="auto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Эволюция листа (3ч) </w:t>
      </w:r>
    </w:p>
    <w:p w:rsidR="00B80AB4" w:rsidRPr="00B456CA" w:rsidRDefault="00B80AB4" w:rsidP="00B80AB4">
      <w:pPr>
        <w:ind w:right="54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Происхождение листа. Функции листа. Особенности строения листьев у разных отделов растений. Внешнее строение листа: листовая пластинка, влагалище, черешок и прилистники. Формы листьев: сложные и простые листья, цельные и рассеченные. Форма листовой пластинки. Форма края листовой пластинки. Жилкование листьев. Листорасположение: очередное или спиральное, супротивное, мутовчатое. Анатомическое строение листа: эпидермис, мезофилл и сосудисто-волокнистый пучок. Ткани листа. </w:t>
      </w:r>
    </w:p>
    <w:p w:rsidR="00B80AB4" w:rsidRPr="00B456CA" w:rsidRDefault="00B80AB4" w:rsidP="00B80AB4">
      <w:pPr>
        <w:ind w:right="2101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Видоизменения листьев: чешуи, колючки, усики, ловчие аппараты. </w:t>
      </w:r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 xml:space="preserve">Л/р № 5 Изучение </w:t>
      </w:r>
      <w:proofErr w:type="gramStart"/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>видоизмененных  листьев</w:t>
      </w:r>
      <w:proofErr w:type="gramEnd"/>
      <w:r w:rsidRPr="00B456C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80AB4" w:rsidRPr="00B456CA" w:rsidRDefault="00B80AB4" w:rsidP="00B80AB4">
      <w:pPr>
        <w:spacing w:after="54" w:line="27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>Равноспоровость</w:t>
      </w:r>
      <w:proofErr w:type="spellEnd"/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>разноспоровость</w:t>
      </w:r>
      <w:proofErr w:type="spellEnd"/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 (4 ч) </w:t>
      </w:r>
    </w:p>
    <w:p w:rsidR="00B80AB4" w:rsidRPr="00B456CA" w:rsidRDefault="00B80AB4" w:rsidP="00B80AB4">
      <w:pPr>
        <w:ind w:right="54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Спора. </w:t>
      </w:r>
      <w:proofErr w:type="spellStart"/>
      <w:r w:rsidRPr="00B456CA">
        <w:rPr>
          <w:rFonts w:ascii="Times New Roman" w:hAnsi="Times New Roman" w:cs="Times New Roman"/>
          <w:sz w:val="24"/>
          <w:szCs w:val="24"/>
        </w:rPr>
        <w:t>Равноспоровость</w:t>
      </w:r>
      <w:proofErr w:type="spellEnd"/>
      <w:r w:rsidRPr="00B456CA">
        <w:rPr>
          <w:rFonts w:ascii="Times New Roman" w:hAnsi="Times New Roman" w:cs="Times New Roman"/>
          <w:sz w:val="24"/>
          <w:szCs w:val="24"/>
        </w:rPr>
        <w:t xml:space="preserve">, изоспоры. </w:t>
      </w:r>
      <w:proofErr w:type="spellStart"/>
      <w:r w:rsidRPr="00B456CA">
        <w:rPr>
          <w:rFonts w:ascii="Times New Roman" w:hAnsi="Times New Roman" w:cs="Times New Roman"/>
          <w:sz w:val="24"/>
          <w:szCs w:val="24"/>
        </w:rPr>
        <w:t>Разноспоровость</w:t>
      </w:r>
      <w:proofErr w:type="spellEnd"/>
      <w:r w:rsidRPr="00B456CA">
        <w:rPr>
          <w:rFonts w:ascii="Times New Roman" w:hAnsi="Times New Roman" w:cs="Times New Roman"/>
          <w:sz w:val="24"/>
          <w:szCs w:val="24"/>
        </w:rPr>
        <w:t xml:space="preserve">: мегаспора, микроспора, микро- и мегаспорангии. Мужской и женский гаметофит. Антеридии и архегонии. Семя. Строение семени голо- и покрытосеменных растений. Чередование поколений: спорофит и гаметофит. Эволюция </w:t>
      </w:r>
      <w:proofErr w:type="spellStart"/>
      <w:r w:rsidRPr="00B456CA">
        <w:rPr>
          <w:rFonts w:ascii="Times New Roman" w:hAnsi="Times New Roman" w:cs="Times New Roman"/>
          <w:sz w:val="24"/>
          <w:szCs w:val="24"/>
        </w:rPr>
        <w:t>гаметофитного</w:t>
      </w:r>
      <w:proofErr w:type="spellEnd"/>
      <w:r w:rsidRPr="00B45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456CA">
        <w:rPr>
          <w:rFonts w:ascii="Times New Roman" w:hAnsi="Times New Roman" w:cs="Times New Roman"/>
          <w:sz w:val="24"/>
          <w:szCs w:val="24"/>
        </w:rPr>
        <w:t>спорофитного</w:t>
      </w:r>
      <w:proofErr w:type="spellEnd"/>
      <w:r w:rsidRPr="00B456CA">
        <w:rPr>
          <w:rFonts w:ascii="Times New Roman" w:hAnsi="Times New Roman" w:cs="Times New Roman"/>
          <w:sz w:val="24"/>
          <w:szCs w:val="24"/>
        </w:rPr>
        <w:t xml:space="preserve">  поколений</w:t>
      </w:r>
      <w:proofErr w:type="gramEnd"/>
      <w:r w:rsidRPr="00B45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AB4" w:rsidRPr="00B456CA" w:rsidRDefault="00B80AB4" w:rsidP="00B80AB4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Эволюция органов размножения (5ч) </w:t>
      </w:r>
    </w:p>
    <w:p w:rsidR="00B80AB4" w:rsidRPr="00B456CA" w:rsidRDefault="00B80AB4" w:rsidP="00B80AB4">
      <w:pPr>
        <w:spacing w:after="5"/>
        <w:ind w:right="54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Репродуктивные (генеративные) органы у растений разных отделов. Строение цветка. </w:t>
      </w:r>
    </w:p>
    <w:p w:rsidR="00B80AB4" w:rsidRPr="00B456CA" w:rsidRDefault="00B80AB4" w:rsidP="00B80AB4">
      <w:pPr>
        <w:ind w:right="54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Функции частей цветка. Формирование и строение мужского и женского гаметофитов.  </w:t>
      </w:r>
    </w:p>
    <w:p w:rsidR="00B80AB4" w:rsidRPr="00B456CA" w:rsidRDefault="00B80AB4" w:rsidP="00B80AB4">
      <w:pPr>
        <w:ind w:right="54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Типы цветков: правильные, неправильные, асимметричные; тычиночные и пестичные Происхождение цветка. Части цветка листового и стеблевого происхождения. Эволюция генеративных органов. </w:t>
      </w:r>
    </w:p>
    <w:p w:rsidR="00B80AB4" w:rsidRPr="00B456CA" w:rsidRDefault="00B80AB4" w:rsidP="00B80AB4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 xml:space="preserve">Эволюция полового размножения (4ч) </w:t>
      </w:r>
    </w:p>
    <w:p w:rsidR="00B80AB4" w:rsidRPr="00B456CA" w:rsidRDefault="00B80AB4" w:rsidP="00B80AB4">
      <w:pPr>
        <w:ind w:right="54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Образование гамет у растений разных отделов. Типы половых процессов: гологамия, конъюгация, апогамия, изогамия, оогамия, гетерогамия. Эволюция полового процесса у растений. Эволюция жизненных циклов. </w:t>
      </w:r>
    </w:p>
    <w:p w:rsidR="00B80AB4" w:rsidRPr="00B456CA" w:rsidRDefault="00B80AB4" w:rsidP="00B80AB4">
      <w:pPr>
        <w:spacing w:after="54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6CA">
        <w:rPr>
          <w:rFonts w:ascii="Times New Roman" w:eastAsia="Times New Roman" w:hAnsi="Times New Roman" w:cs="Times New Roman"/>
          <w:b/>
          <w:sz w:val="24"/>
          <w:szCs w:val="24"/>
        </w:rPr>
        <w:t>Заключение (1 час)</w:t>
      </w:r>
    </w:p>
    <w:p w:rsidR="00651311" w:rsidRDefault="00651311" w:rsidP="00B80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311" w:rsidRDefault="00651311" w:rsidP="00B80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311" w:rsidRDefault="00651311" w:rsidP="00B80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AB4" w:rsidRPr="00651311" w:rsidRDefault="00B80AB4" w:rsidP="00B80A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31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B80AB4" w:rsidRPr="00185C8B" w:rsidRDefault="00B80AB4" w:rsidP="00B80AB4">
      <w:pPr>
        <w:spacing w:after="0"/>
        <w:ind w:left="852"/>
        <w:jc w:val="center"/>
        <w:rPr>
          <w:b/>
        </w:rPr>
      </w:pPr>
    </w:p>
    <w:tbl>
      <w:tblPr>
        <w:tblStyle w:val="TableGrid"/>
        <w:tblW w:w="9073" w:type="dxa"/>
        <w:tblInd w:w="-289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48"/>
        <w:gridCol w:w="1254"/>
        <w:gridCol w:w="1442"/>
        <w:gridCol w:w="1729"/>
      </w:tblGrid>
      <w:tr w:rsidR="00B80AB4" w:rsidRPr="00185C8B" w:rsidTr="00B80AB4">
        <w:trPr>
          <w:trHeight w:val="1597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after="265"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AB4" w:rsidRPr="00185C8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after="266"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AB4" w:rsidRPr="00185C8B" w:rsidRDefault="00B80AB4" w:rsidP="00B80AB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after="267"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AB4" w:rsidRPr="00185C8B" w:rsidRDefault="00B80AB4" w:rsidP="00B80AB4">
            <w:pPr>
              <w:spacing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after="66"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AB4" w:rsidRPr="00185C8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</w:p>
        </w:tc>
      </w:tr>
      <w:tr w:rsidR="00B80AB4" w:rsidRPr="00185C8B" w:rsidTr="00B80AB4">
        <w:trPr>
          <w:trHeight w:val="35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>Введение  /</w:t>
            </w:r>
            <w:proofErr w:type="gramEnd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1ч./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AB4" w:rsidRPr="00185C8B" w:rsidTr="00B80AB4">
        <w:trPr>
          <w:trHeight w:val="906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растительных тканей и возникновение вегетативных органов растений/5 ч./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after="21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0AB4" w:rsidRPr="00185C8B" w:rsidTr="00B80AB4">
        <w:trPr>
          <w:trHeight w:val="526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корня /4ч./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0AB4" w:rsidRPr="00185C8B" w:rsidTr="00B80AB4">
        <w:trPr>
          <w:trHeight w:val="52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побега/3ч./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0AB4" w:rsidRPr="00185C8B" w:rsidTr="00B80AB4">
        <w:trPr>
          <w:trHeight w:val="566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стебля /4ч./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0AB4" w:rsidRPr="00185C8B" w:rsidTr="00B80AB4">
        <w:trPr>
          <w:trHeight w:val="467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листа /3 ч./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0AB4" w:rsidRPr="00185C8B" w:rsidTr="00B80AB4">
        <w:trPr>
          <w:trHeight w:val="40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>Равноспоровость</w:t>
            </w:r>
            <w:proofErr w:type="spellEnd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>разноспоровость</w:t>
            </w:r>
            <w:proofErr w:type="spellEnd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/4 ч./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AB4" w:rsidRPr="00185C8B" w:rsidTr="00B80AB4">
        <w:trPr>
          <w:trHeight w:val="53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after="5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органов </w:t>
            </w:r>
            <w:proofErr w:type="gramStart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>размножения  /</w:t>
            </w:r>
            <w:proofErr w:type="gramEnd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5ч./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AB4" w:rsidRPr="00185C8B" w:rsidTr="00B80AB4">
        <w:trPr>
          <w:trHeight w:val="402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after="6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полового </w:t>
            </w:r>
            <w:proofErr w:type="gramStart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>размножения  /</w:t>
            </w:r>
            <w:proofErr w:type="gramEnd"/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4 ч./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AB4" w:rsidRPr="00185C8B" w:rsidTr="00B80AB4">
        <w:trPr>
          <w:trHeight w:val="52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/ 1 ч.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AB4" w:rsidRPr="00185C8B" w:rsidTr="00B80AB4">
        <w:trPr>
          <w:trHeight w:val="54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185C8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B80AB4" w:rsidRPr="00185C8B" w:rsidRDefault="00B80AB4" w:rsidP="00B80AB4">
      <w:pPr>
        <w:spacing w:after="55"/>
        <w:rPr>
          <w:rFonts w:ascii="Times New Roman" w:hAnsi="Times New Roman" w:cs="Times New Roman"/>
          <w:sz w:val="24"/>
          <w:szCs w:val="24"/>
        </w:rPr>
      </w:pPr>
      <w:r w:rsidRPr="0018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B4" w:rsidRDefault="00B80AB4" w:rsidP="00B80AB4">
      <w:pPr>
        <w:pStyle w:val="1"/>
        <w:numPr>
          <w:ilvl w:val="0"/>
          <w:numId w:val="0"/>
        </w:numPr>
        <w:ind w:left="1582"/>
      </w:pPr>
    </w:p>
    <w:p w:rsidR="00B80AB4" w:rsidRDefault="00B80AB4" w:rsidP="00B80AB4">
      <w:pPr>
        <w:rPr>
          <w:lang w:eastAsia="ru-RU"/>
        </w:rPr>
      </w:pPr>
    </w:p>
    <w:p w:rsidR="00B80AB4" w:rsidRDefault="00B80AB4" w:rsidP="00B80AB4">
      <w:pPr>
        <w:rPr>
          <w:lang w:eastAsia="ru-RU"/>
        </w:rPr>
      </w:pPr>
    </w:p>
    <w:p w:rsidR="00B80AB4" w:rsidRDefault="00B80AB4" w:rsidP="00B80AB4">
      <w:pPr>
        <w:rPr>
          <w:lang w:eastAsia="ru-RU"/>
        </w:rPr>
      </w:pPr>
    </w:p>
    <w:p w:rsidR="00B80AB4" w:rsidRDefault="00B80AB4" w:rsidP="00B80AB4">
      <w:pPr>
        <w:rPr>
          <w:lang w:eastAsia="ru-RU"/>
        </w:rPr>
      </w:pPr>
    </w:p>
    <w:p w:rsidR="00B80AB4" w:rsidRDefault="00B80AB4" w:rsidP="00B80AB4">
      <w:pPr>
        <w:rPr>
          <w:lang w:eastAsia="ru-RU"/>
        </w:rPr>
      </w:pPr>
    </w:p>
    <w:p w:rsidR="00B80AB4" w:rsidRDefault="00B80AB4" w:rsidP="00B80AB4">
      <w:pPr>
        <w:rPr>
          <w:lang w:eastAsia="ru-RU"/>
        </w:rPr>
      </w:pPr>
    </w:p>
    <w:p w:rsidR="00B80AB4" w:rsidRDefault="00B80AB4" w:rsidP="00B80AB4">
      <w:pPr>
        <w:rPr>
          <w:lang w:eastAsia="ru-RU"/>
        </w:rPr>
      </w:pPr>
    </w:p>
    <w:p w:rsidR="00B80AB4" w:rsidRDefault="00B80AB4" w:rsidP="00B80AB4">
      <w:pPr>
        <w:rPr>
          <w:lang w:eastAsia="ru-RU"/>
        </w:rPr>
      </w:pPr>
    </w:p>
    <w:p w:rsidR="00B80AB4" w:rsidRDefault="00B80AB4" w:rsidP="00B80AB4">
      <w:pPr>
        <w:rPr>
          <w:lang w:eastAsia="ru-RU"/>
        </w:rPr>
      </w:pPr>
    </w:p>
    <w:p w:rsidR="00B80AB4" w:rsidRDefault="00B80AB4" w:rsidP="00B80AB4">
      <w:pPr>
        <w:rPr>
          <w:lang w:eastAsia="ru-RU"/>
        </w:rPr>
      </w:pPr>
    </w:p>
    <w:p w:rsidR="00B80AB4" w:rsidRPr="00185C8B" w:rsidRDefault="00B80AB4" w:rsidP="00B80AB4">
      <w:pPr>
        <w:rPr>
          <w:lang w:eastAsia="ru-RU"/>
        </w:rPr>
      </w:pPr>
    </w:p>
    <w:p w:rsidR="00B80AB4" w:rsidRPr="00A4122B" w:rsidRDefault="00B80AB4" w:rsidP="00B80AB4">
      <w:pPr>
        <w:pStyle w:val="1"/>
        <w:numPr>
          <w:ilvl w:val="0"/>
          <w:numId w:val="0"/>
        </w:numPr>
        <w:ind w:left="1582"/>
        <w:rPr>
          <w:sz w:val="24"/>
          <w:szCs w:val="24"/>
        </w:rPr>
      </w:pPr>
      <w:r w:rsidRPr="00A4122B">
        <w:rPr>
          <w:sz w:val="24"/>
          <w:szCs w:val="24"/>
        </w:rPr>
        <w:t>Календарный учебный график «Эволюция органов растений»</w:t>
      </w:r>
      <w:r w:rsidRPr="00A4122B">
        <w:rPr>
          <w:rFonts w:eastAsia="Arial"/>
          <w:b w:val="0"/>
          <w:sz w:val="24"/>
          <w:szCs w:val="24"/>
        </w:rPr>
        <w:t xml:space="preserve"> </w:t>
      </w:r>
    </w:p>
    <w:tbl>
      <w:tblPr>
        <w:tblStyle w:val="TableGrid"/>
        <w:tblW w:w="9065" w:type="dxa"/>
        <w:tblInd w:w="144" w:type="dxa"/>
        <w:tblLayout w:type="fixed"/>
        <w:tblCellMar>
          <w:top w:w="15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5096"/>
        <w:gridCol w:w="1487"/>
        <w:gridCol w:w="1490"/>
      </w:tblGrid>
      <w:tr w:rsidR="00B80AB4" w:rsidRPr="00A4122B" w:rsidTr="00B80AB4">
        <w:trPr>
          <w:trHeight w:val="5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№п/п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Дата планируемая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tabs>
                <w:tab w:val="center" w:pos="543"/>
              </w:tabs>
              <w:spacing w:after="4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</w:tr>
      <w:tr w:rsidR="00B80AB4" w:rsidRPr="00A4122B" w:rsidTr="00B80AB4">
        <w:trPr>
          <w:trHeight w:val="302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tabs>
                <w:tab w:val="center" w:pos="733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(1 час) 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Эволюция-наука об историческом процессе развития природы.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63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растительных тканей и возникновение вегетативных органов растений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proofErr w:type="spellStart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тканей.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растительных </w:t>
            </w:r>
            <w:proofErr w:type="gramStart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тканей.  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и функции растительных тканей.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Л/р №1. Определение растительных тканей на готовых микропрепаратах.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тканей.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корня (4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корня. Виды корней. Типы корневых систем.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Анатомическое строение корня. Ткани корня.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Л/р №2 Изучение </w:t>
            </w:r>
            <w:proofErr w:type="gramStart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>видоизмененных  корней</w:t>
            </w:r>
            <w:proofErr w:type="gramEnd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корня.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побега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80AB4" w:rsidRPr="00A4122B" w:rsidTr="00B80AB4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виды побегов. Биологическое значение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Ветвление побега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Л/р №3 Изучение </w:t>
            </w:r>
            <w:proofErr w:type="gramStart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>видоизмененных  побегов</w:t>
            </w:r>
            <w:proofErr w:type="gramEnd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стебля (4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стебля. Особенности строения стебля у разных отделов споровых растений.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стебля многолетнего древесного хвойного растения.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стебля однодольного и двудольного травянистого растения.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Л/р.№4 Изучение строения стебля древесного растения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19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листа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Функции листа. Особенности строения листьев у разных отделов растений.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Анатомическое строение листа. Ткани листа.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Л/р № 5 Изучение </w:t>
            </w:r>
            <w:proofErr w:type="gramStart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>видоизмененных  листьев</w:t>
            </w:r>
            <w:proofErr w:type="gramEnd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Равноспоровость</w:t>
            </w:r>
            <w:proofErr w:type="spellEnd"/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разноспоровость</w:t>
            </w:r>
            <w:proofErr w:type="spellEnd"/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80AB4" w:rsidRPr="00A4122B" w:rsidTr="00B80AB4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>Спора. Изоспоры.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>Мегаспора.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Микроспора.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Мужской и женский гаметофит. Антеридии и архегонии.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Семя. Строение семени голо- и покрытосеменных растений.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поколений. Эволюция </w:t>
            </w:r>
            <w:proofErr w:type="spellStart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>гаметофитного</w:t>
            </w:r>
            <w:proofErr w:type="spellEnd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>спорофитного</w:t>
            </w:r>
            <w:proofErr w:type="spellEnd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 поколений</w:t>
            </w:r>
            <w:proofErr w:type="gramEnd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органов размножения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Репродуктивные (генеративные) органы у растений разных отделов.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цветка.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Типы цветков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цветка. Части цветка листового и стеблевого происхождения.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генеративных органов.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19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полового размножения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80AB4" w:rsidRPr="00A4122B" w:rsidTr="00B80AB4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гамет у растений разных отделов.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Типы половых процессов: гологамия, </w:t>
            </w:r>
            <w:proofErr w:type="gramStart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>конъюгация,  апогамия</w:t>
            </w:r>
            <w:proofErr w:type="gramEnd"/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, изогамия, оогамия, гетерогамия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полового процесса у растений.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жизненных циклов.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AB4" w:rsidRPr="00A4122B" w:rsidTr="00B80AB4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4" w:rsidRPr="00A4122B" w:rsidRDefault="00B80AB4" w:rsidP="00B80AB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51311" w:rsidRDefault="00651311" w:rsidP="00B80AB4">
      <w:pPr>
        <w:spacing w:after="272"/>
        <w:ind w:left="8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311" w:rsidRPr="00594074" w:rsidRDefault="00651311" w:rsidP="006513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составления программы использовалась следующая литература </w:t>
      </w:r>
    </w:p>
    <w:p w:rsidR="00651311" w:rsidRPr="00206ED5" w:rsidRDefault="00651311" w:rsidP="00651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6E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D5">
        <w:rPr>
          <w:rFonts w:ascii="Times New Roman" w:eastAsia="Times New Roman" w:hAnsi="Times New Roman" w:cs="Times New Roman"/>
          <w:sz w:val="24"/>
          <w:szCs w:val="24"/>
        </w:rPr>
        <w:t xml:space="preserve">Агафонова И.Б., </w:t>
      </w:r>
      <w:proofErr w:type="spellStart"/>
      <w:r w:rsidRPr="00206ED5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206ED5">
        <w:rPr>
          <w:rFonts w:ascii="Times New Roman" w:eastAsia="Times New Roman" w:hAnsi="Times New Roman" w:cs="Times New Roman"/>
          <w:sz w:val="24"/>
          <w:szCs w:val="24"/>
        </w:rPr>
        <w:t xml:space="preserve"> В.И. </w:t>
      </w:r>
      <w:r w:rsidRPr="00206ED5">
        <w:rPr>
          <w:rFonts w:ascii="Times New Roman" w:hAnsi="Times New Roman" w:cs="Times New Roman"/>
          <w:sz w:val="24"/>
          <w:szCs w:val="24"/>
        </w:rPr>
        <w:t xml:space="preserve">Биология растений, грибов, </w:t>
      </w:r>
      <w:proofErr w:type="gramStart"/>
      <w:r w:rsidRPr="00206ED5">
        <w:rPr>
          <w:rFonts w:ascii="Times New Roman" w:hAnsi="Times New Roman" w:cs="Times New Roman"/>
          <w:sz w:val="24"/>
          <w:szCs w:val="24"/>
        </w:rPr>
        <w:t>лишайников.-</w:t>
      </w:r>
      <w:proofErr w:type="gramEnd"/>
      <w:r w:rsidRPr="00206ED5">
        <w:rPr>
          <w:rFonts w:ascii="Times New Roman" w:hAnsi="Times New Roman" w:cs="Times New Roman"/>
          <w:sz w:val="24"/>
          <w:szCs w:val="24"/>
        </w:rPr>
        <w:t xml:space="preserve"> М.: Дрофа, 2007.- (Элективные курсы) </w:t>
      </w:r>
    </w:p>
    <w:p w:rsidR="00651311" w:rsidRPr="00206ED5" w:rsidRDefault="00651311" w:rsidP="00651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D5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206ED5">
        <w:rPr>
          <w:rFonts w:ascii="Times New Roman" w:hAnsi="Times New Roman" w:cs="Times New Roman"/>
          <w:sz w:val="24"/>
          <w:szCs w:val="24"/>
        </w:rPr>
        <w:tab/>
        <w:t xml:space="preserve">биологический </w:t>
      </w:r>
      <w:r w:rsidRPr="00206ED5">
        <w:rPr>
          <w:rFonts w:ascii="Times New Roman" w:hAnsi="Times New Roman" w:cs="Times New Roman"/>
          <w:sz w:val="24"/>
          <w:szCs w:val="24"/>
        </w:rPr>
        <w:tab/>
        <w:t xml:space="preserve">энциклопедический </w:t>
      </w:r>
      <w:r w:rsidRPr="00206E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6ED5">
        <w:rPr>
          <w:rFonts w:ascii="Times New Roman" w:hAnsi="Times New Roman" w:cs="Times New Roman"/>
          <w:sz w:val="24"/>
          <w:szCs w:val="24"/>
        </w:rPr>
        <w:t>словарь.-</w:t>
      </w:r>
      <w:proofErr w:type="gramEnd"/>
      <w:r w:rsidRPr="00206ED5">
        <w:rPr>
          <w:rFonts w:ascii="Times New Roman" w:hAnsi="Times New Roman" w:cs="Times New Roman"/>
          <w:sz w:val="24"/>
          <w:szCs w:val="24"/>
        </w:rPr>
        <w:t xml:space="preserve">М.: </w:t>
      </w:r>
      <w:r w:rsidRPr="00206ED5">
        <w:rPr>
          <w:rFonts w:ascii="Times New Roman" w:hAnsi="Times New Roman" w:cs="Times New Roman"/>
          <w:sz w:val="24"/>
          <w:szCs w:val="24"/>
        </w:rPr>
        <w:tab/>
        <w:t xml:space="preserve">Большая Российская энциклопедия,1999. </w:t>
      </w:r>
    </w:p>
    <w:p w:rsidR="00651311" w:rsidRPr="00206ED5" w:rsidRDefault="00651311" w:rsidP="00651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3. </w:t>
      </w:r>
      <w:r w:rsidRPr="00206ED5">
        <w:rPr>
          <w:rFonts w:ascii="Times New Roman" w:eastAsia="Times New Roman" w:hAnsi="Times New Roman" w:cs="Times New Roman"/>
          <w:sz w:val="24"/>
          <w:szCs w:val="24"/>
        </w:rPr>
        <w:t>Грин Н.,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ED5">
        <w:rPr>
          <w:rFonts w:ascii="Times New Roman" w:eastAsia="Times New Roman" w:hAnsi="Times New Roman" w:cs="Times New Roman"/>
          <w:sz w:val="24"/>
          <w:szCs w:val="24"/>
        </w:rPr>
        <w:t>Стаут</w:t>
      </w:r>
      <w:proofErr w:type="spellEnd"/>
      <w:r w:rsidRPr="00206ED5">
        <w:rPr>
          <w:rFonts w:ascii="Times New Roman" w:eastAsia="Times New Roman" w:hAnsi="Times New Roman" w:cs="Times New Roman"/>
          <w:sz w:val="24"/>
          <w:szCs w:val="24"/>
        </w:rPr>
        <w:t xml:space="preserve"> У., Тейлор Д.  </w:t>
      </w:r>
      <w:r w:rsidRPr="00206ED5">
        <w:rPr>
          <w:rFonts w:ascii="Times New Roman" w:hAnsi="Times New Roman" w:cs="Times New Roman"/>
          <w:sz w:val="24"/>
          <w:szCs w:val="24"/>
        </w:rPr>
        <w:t xml:space="preserve">Биология - М.: Мир,1990. </w:t>
      </w:r>
    </w:p>
    <w:p w:rsidR="00651311" w:rsidRPr="00206ED5" w:rsidRDefault="00651311" w:rsidP="00651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>4</w:t>
      </w:r>
      <w:r w:rsidRPr="00206E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6ED5">
        <w:rPr>
          <w:rFonts w:ascii="Times New Roman" w:eastAsia="Times New Roman" w:hAnsi="Times New Roman" w:cs="Times New Roman"/>
          <w:sz w:val="24"/>
          <w:szCs w:val="24"/>
        </w:rPr>
        <w:t>Еленевский</w:t>
      </w:r>
      <w:proofErr w:type="spellEnd"/>
      <w:r w:rsidRPr="00206ED5">
        <w:rPr>
          <w:rFonts w:ascii="Times New Roman" w:eastAsia="Times New Roman" w:hAnsi="Times New Roman" w:cs="Times New Roman"/>
          <w:sz w:val="24"/>
          <w:szCs w:val="24"/>
        </w:rPr>
        <w:t xml:space="preserve"> А.Г., Соловьева М.П., Тихомиров В.Н. </w:t>
      </w:r>
      <w:r w:rsidRPr="00206ED5">
        <w:rPr>
          <w:rFonts w:ascii="Times New Roman" w:hAnsi="Times New Roman" w:cs="Times New Roman"/>
          <w:sz w:val="24"/>
          <w:szCs w:val="24"/>
        </w:rPr>
        <w:t>Ботаника высших, или наземных растений -М.: Академия,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D5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651311" w:rsidRPr="00206ED5" w:rsidRDefault="00651311" w:rsidP="00651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5. Жизнь растений. Т.4 - М.: Просвещение,1978. </w:t>
      </w:r>
    </w:p>
    <w:p w:rsidR="00651311" w:rsidRPr="00206ED5" w:rsidRDefault="00651311" w:rsidP="00651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6. Жизнь растений. Т.5 - М.: Просвещение,1981. </w:t>
      </w:r>
    </w:p>
    <w:p w:rsidR="00651311" w:rsidRPr="00206ED5" w:rsidRDefault="00651311" w:rsidP="00651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5">
        <w:rPr>
          <w:rFonts w:ascii="Times New Roman" w:hAnsi="Times New Roman" w:cs="Times New Roman"/>
          <w:sz w:val="24"/>
          <w:szCs w:val="24"/>
        </w:rPr>
        <w:t xml:space="preserve">7. </w:t>
      </w:r>
      <w:r w:rsidRPr="00206ED5">
        <w:rPr>
          <w:rFonts w:ascii="Times New Roman" w:eastAsia="Times New Roman" w:hAnsi="Times New Roman" w:cs="Times New Roman"/>
          <w:sz w:val="24"/>
          <w:szCs w:val="24"/>
        </w:rPr>
        <w:t xml:space="preserve">Медведева В.К. </w:t>
      </w:r>
      <w:r w:rsidRPr="00206ED5">
        <w:rPr>
          <w:rFonts w:ascii="Times New Roman" w:hAnsi="Times New Roman" w:cs="Times New Roman"/>
          <w:sz w:val="24"/>
          <w:szCs w:val="24"/>
        </w:rPr>
        <w:t>Ботаника - М.: Медицина,1985.</w:t>
      </w:r>
      <w:r w:rsidRPr="0020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311" w:rsidRDefault="00651311" w:rsidP="00651311">
      <w:pPr>
        <w:spacing w:after="2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AB4" w:rsidRPr="002B2282" w:rsidRDefault="00B80AB4" w:rsidP="00651311">
      <w:pPr>
        <w:spacing w:after="272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:rsidR="00B80AB4" w:rsidRPr="002B2282" w:rsidRDefault="00B80AB4" w:rsidP="00B80AB4">
      <w:pPr>
        <w:tabs>
          <w:tab w:val="center" w:pos="1929"/>
          <w:tab w:val="center" w:pos="4525"/>
          <w:tab w:val="center" w:pos="6163"/>
          <w:tab w:val="right" w:pos="10269"/>
        </w:tabs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hAnsi="Times New Roman" w:cs="Times New Roman"/>
          <w:sz w:val="24"/>
          <w:szCs w:val="24"/>
        </w:rPr>
        <w:t xml:space="preserve">Тетрадь-экзаменатор для </w:t>
      </w:r>
      <w:r w:rsidRPr="002B2282">
        <w:rPr>
          <w:rFonts w:ascii="Times New Roman" w:hAnsi="Times New Roman" w:cs="Times New Roman"/>
          <w:sz w:val="24"/>
          <w:szCs w:val="24"/>
        </w:rPr>
        <w:tab/>
        <w:t xml:space="preserve">11 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B2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82">
        <w:rPr>
          <w:rFonts w:ascii="Times New Roman" w:hAnsi="Times New Roman" w:cs="Times New Roman"/>
          <w:sz w:val="24"/>
          <w:szCs w:val="24"/>
        </w:rPr>
        <w:t>общеобразовательных учреждений: проф. Уровень/</w:t>
      </w:r>
    </w:p>
    <w:p w:rsidR="00B80AB4" w:rsidRDefault="00B80AB4" w:rsidP="00B80AB4">
      <w:pPr>
        <w:tabs>
          <w:tab w:val="center" w:pos="1929"/>
          <w:tab w:val="center" w:pos="4525"/>
          <w:tab w:val="center" w:pos="6163"/>
          <w:tab w:val="right" w:pos="10269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2B2282">
        <w:rPr>
          <w:rFonts w:ascii="Times New Roman" w:hAnsi="Times New Roman" w:cs="Times New Roman"/>
          <w:sz w:val="24"/>
          <w:szCs w:val="24"/>
        </w:rPr>
        <w:t xml:space="preserve"> Л.Н. Сухорукова</w:t>
      </w:r>
      <w:r w:rsidRPr="002B2282">
        <w:rPr>
          <w:rFonts w:ascii="Times New Roman" w:hAnsi="Times New Roman" w:cs="Times New Roman"/>
          <w:sz w:val="24"/>
          <w:szCs w:val="24"/>
        </w:rPr>
        <w:tab/>
        <w:t>, В.С. Кучменко; 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82">
        <w:rPr>
          <w:rFonts w:ascii="Times New Roman" w:hAnsi="Times New Roman" w:cs="Times New Roman"/>
          <w:sz w:val="24"/>
          <w:szCs w:val="24"/>
        </w:rPr>
        <w:t>акад.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82">
        <w:rPr>
          <w:rFonts w:ascii="Times New Roman" w:hAnsi="Times New Roman" w:cs="Times New Roman"/>
          <w:sz w:val="24"/>
          <w:szCs w:val="24"/>
        </w:rPr>
        <w:t xml:space="preserve">образования, изд-во «Просвещение, </w:t>
      </w:r>
      <w:proofErr w:type="gramStart"/>
      <w:r w:rsidRPr="002B2282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Pr="002B2282">
        <w:rPr>
          <w:rFonts w:ascii="Times New Roman" w:hAnsi="Times New Roman" w:cs="Times New Roman"/>
          <w:sz w:val="24"/>
          <w:szCs w:val="24"/>
        </w:rPr>
        <w:t xml:space="preserve"> 95с.</w:t>
      </w:r>
      <w:r w:rsidRPr="002B22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1311" w:rsidRDefault="00651311" w:rsidP="00B80AB4">
      <w:pPr>
        <w:tabs>
          <w:tab w:val="center" w:pos="1929"/>
          <w:tab w:val="center" w:pos="4525"/>
          <w:tab w:val="center" w:pos="6163"/>
          <w:tab w:val="right" w:pos="1026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B80AB4">
      <w:pPr>
        <w:tabs>
          <w:tab w:val="center" w:pos="1929"/>
          <w:tab w:val="center" w:pos="4525"/>
          <w:tab w:val="center" w:pos="6163"/>
          <w:tab w:val="right" w:pos="1026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B80AB4">
      <w:pPr>
        <w:tabs>
          <w:tab w:val="center" w:pos="1929"/>
          <w:tab w:val="center" w:pos="4525"/>
          <w:tab w:val="center" w:pos="6163"/>
          <w:tab w:val="right" w:pos="1026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311" w:rsidRDefault="00651311" w:rsidP="00206ED5">
      <w:pPr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84" w:rsidRPr="00206ED5" w:rsidRDefault="003B5084" w:rsidP="00206E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D5" w:rsidRDefault="00206ED5" w:rsidP="00206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06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AF" w:rsidRDefault="00BF36AF" w:rsidP="00EE55AC">
      <w:pPr>
        <w:spacing w:after="0" w:line="240" w:lineRule="auto"/>
      </w:pPr>
      <w:r>
        <w:separator/>
      </w:r>
    </w:p>
  </w:endnote>
  <w:endnote w:type="continuationSeparator" w:id="0">
    <w:p w:rsidR="00BF36AF" w:rsidRDefault="00BF36AF" w:rsidP="00EE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B4" w:rsidRDefault="00B80A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B4" w:rsidRDefault="00B80A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B4" w:rsidRDefault="00B80A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AF" w:rsidRDefault="00BF36AF" w:rsidP="00EE55AC">
      <w:pPr>
        <w:spacing w:after="0" w:line="240" w:lineRule="auto"/>
      </w:pPr>
      <w:r>
        <w:separator/>
      </w:r>
    </w:p>
  </w:footnote>
  <w:footnote w:type="continuationSeparator" w:id="0">
    <w:p w:rsidR="00BF36AF" w:rsidRDefault="00BF36AF" w:rsidP="00EE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B4" w:rsidRDefault="00B80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B4" w:rsidRDefault="00B80A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B4" w:rsidRDefault="00B80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720D"/>
    <w:multiLevelType w:val="hybridMultilevel"/>
    <w:tmpl w:val="1516338A"/>
    <w:lvl w:ilvl="0" w:tplc="EDCE89F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8441"/>
        </w:tabs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0126"/>
    <w:multiLevelType w:val="hybridMultilevel"/>
    <w:tmpl w:val="5D6E9F8A"/>
    <w:lvl w:ilvl="0" w:tplc="1C8A2A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44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E03A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0C7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820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36EC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854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4CB4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6DC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6F2291"/>
    <w:multiLevelType w:val="hybridMultilevel"/>
    <w:tmpl w:val="4CE429A2"/>
    <w:lvl w:ilvl="0" w:tplc="EDCE8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59"/>
    <w:rsid w:val="00016EC8"/>
    <w:rsid w:val="00024383"/>
    <w:rsid w:val="000402F2"/>
    <w:rsid w:val="000A357C"/>
    <w:rsid w:val="000B0F42"/>
    <w:rsid w:val="001077D5"/>
    <w:rsid w:val="001546EC"/>
    <w:rsid w:val="001740AD"/>
    <w:rsid w:val="00185C8B"/>
    <w:rsid w:val="00206ED5"/>
    <w:rsid w:val="00237359"/>
    <w:rsid w:val="002B0993"/>
    <w:rsid w:val="002B2282"/>
    <w:rsid w:val="002D7FE5"/>
    <w:rsid w:val="002F4F0E"/>
    <w:rsid w:val="003151AB"/>
    <w:rsid w:val="00320D5A"/>
    <w:rsid w:val="00362CB8"/>
    <w:rsid w:val="003B491F"/>
    <w:rsid w:val="003B5084"/>
    <w:rsid w:val="003C1DB9"/>
    <w:rsid w:val="003E654C"/>
    <w:rsid w:val="004143A4"/>
    <w:rsid w:val="004272BC"/>
    <w:rsid w:val="0048036A"/>
    <w:rsid w:val="004E6A0F"/>
    <w:rsid w:val="005540F7"/>
    <w:rsid w:val="00594074"/>
    <w:rsid w:val="005B0DF2"/>
    <w:rsid w:val="00632F15"/>
    <w:rsid w:val="00651311"/>
    <w:rsid w:val="0065348A"/>
    <w:rsid w:val="006E7CD8"/>
    <w:rsid w:val="00752F72"/>
    <w:rsid w:val="007A5A6E"/>
    <w:rsid w:val="008601C6"/>
    <w:rsid w:val="00870017"/>
    <w:rsid w:val="008D3554"/>
    <w:rsid w:val="00981005"/>
    <w:rsid w:val="009E229B"/>
    <w:rsid w:val="00A4122B"/>
    <w:rsid w:val="00A445B7"/>
    <w:rsid w:val="00A5741F"/>
    <w:rsid w:val="00A74E1A"/>
    <w:rsid w:val="00A93CBD"/>
    <w:rsid w:val="00B26DD3"/>
    <w:rsid w:val="00B456CA"/>
    <w:rsid w:val="00B80AB4"/>
    <w:rsid w:val="00B85F66"/>
    <w:rsid w:val="00BA59E1"/>
    <w:rsid w:val="00BF36AF"/>
    <w:rsid w:val="00C07329"/>
    <w:rsid w:val="00C1127B"/>
    <w:rsid w:val="00C143B0"/>
    <w:rsid w:val="00C17A5C"/>
    <w:rsid w:val="00C60FD0"/>
    <w:rsid w:val="00C838AF"/>
    <w:rsid w:val="00C95B55"/>
    <w:rsid w:val="00CE1DC8"/>
    <w:rsid w:val="00CE2196"/>
    <w:rsid w:val="00D32193"/>
    <w:rsid w:val="00D631D9"/>
    <w:rsid w:val="00E053B8"/>
    <w:rsid w:val="00E36755"/>
    <w:rsid w:val="00E406B3"/>
    <w:rsid w:val="00E55ABF"/>
    <w:rsid w:val="00EA507E"/>
    <w:rsid w:val="00EE55AC"/>
    <w:rsid w:val="00F1282A"/>
    <w:rsid w:val="00F26A07"/>
    <w:rsid w:val="00F44A5C"/>
    <w:rsid w:val="00FC51B1"/>
    <w:rsid w:val="00F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706E-38EC-4F41-BECE-0AC92DE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631D9"/>
    <w:pPr>
      <w:keepNext/>
      <w:keepLines/>
      <w:numPr>
        <w:numId w:val="1"/>
      </w:numPr>
      <w:spacing w:after="0"/>
      <w:ind w:left="86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31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631D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5AC"/>
  </w:style>
  <w:style w:type="paragraph" w:styleId="a5">
    <w:name w:val="footer"/>
    <w:basedOn w:val="a"/>
    <w:link w:val="a6"/>
    <w:uiPriority w:val="99"/>
    <w:unhideWhenUsed/>
    <w:rsid w:val="00EE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5AC"/>
  </w:style>
  <w:style w:type="paragraph" w:styleId="a7">
    <w:name w:val="List Paragraph"/>
    <w:basedOn w:val="a"/>
    <w:uiPriority w:val="34"/>
    <w:qFormat/>
    <w:rsid w:val="0065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ol23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admin230</cp:lastModifiedBy>
  <cp:revision>5</cp:revision>
  <dcterms:created xsi:type="dcterms:W3CDTF">2023-09-04T14:43:00Z</dcterms:created>
  <dcterms:modified xsi:type="dcterms:W3CDTF">2023-09-04T14:56:00Z</dcterms:modified>
</cp:coreProperties>
</file>